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年</w:t>
      </w:r>
      <w:bookmarkStart w:id="0" w:name="_GoBack"/>
      <w:bookmarkEnd w:id="0"/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绵阳市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市属事业单位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公开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选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调工作人员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r>
        <w:rPr>
          <w:rFonts w:ascii="Times New Roman" w:hAnsi="Times New Roman" w:eastAsia="方正小标宋简体"/>
          <w:b/>
          <w:spacing w:val="-10"/>
          <w:sz w:val="36"/>
          <w:szCs w:val="36"/>
        </w:rPr>
        <w:t>报名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信息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样表及填表说明</w:t>
      </w:r>
    </w:p>
    <w:tbl>
      <w:tblPr>
        <w:tblStyle w:val="4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411"/>
        <w:gridCol w:w="564"/>
        <w:gridCol w:w="582"/>
        <w:gridCol w:w="568"/>
        <w:gridCol w:w="638"/>
        <w:gridCol w:w="1209"/>
        <w:gridCol w:w="155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  别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月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如：四川省三台县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如：四川省射洪县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参加工作时间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本科，学士学士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硕士，硕士研究生学位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在职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与毕业证或学历学位验证报告上所载一致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取得公务员或事业单位在编在岗正式工作人员身份时间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入编时间，如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现工作单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位及职务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专业、级别，如：网络工程师，中级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位名称及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编码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准确填写并保持通讯畅通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1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从参加工作时填起，大、中专院校学习毕业后参加工作的，从大、中专院校学习时填起，简历的起止时间到月（年份用4位数字表示，月份用2位数字表示，中间用“.”分隔），前后要衔接，不得空断</w:t>
            </w: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情况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填写获得的奖励或记功；受处分的，要填写何年何月因何问题经何单位批准受何种处分，何年何月经何单位批准撤销何种处分。没有受奖励和处分的，要填“无”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结果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家庭主要成员及主要社会关系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eastAsia="zh-CN"/>
              </w:rPr>
              <w:t>依次逐个填：称谓、姓名、出生年月、政治面貌、是否有回避关系、工作单位及职务；（回避规定可在网络查询《事业单位人事管理回避规定》）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和主管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组织人社部门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考调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单位资格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复审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spacing w:line="280" w:lineRule="exact"/>
        <w:jc w:val="left"/>
      </w:pPr>
      <w:r>
        <w:rPr>
          <w:rFonts w:ascii="Times New Roman" w:hAnsi="仿宋_GB2312" w:eastAsia="仿宋_GB2312"/>
          <w:b/>
          <w:bCs w:val="0"/>
          <w:color w:val="auto"/>
          <w:kern w:val="0"/>
          <w:szCs w:val="21"/>
        </w:rPr>
        <w:t>注：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本次选调采取网上报名方式，在报名系统中填报并缴费完成报名后，请及时打印报名表（双面打印），进入资格复审时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“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所在单位和主管单位意见”以及“组织人社部门意见”栏，由所在单位和主管部门以及组织人社部门对表格内容进行审查，签署是否同意报考的意见，并加盖印章。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6C7E0E36"/>
    <w:rsid w:val="01CC36ED"/>
    <w:rsid w:val="07BF02C8"/>
    <w:rsid w:val="1B492ADC"/>
    <w:rsid w:val="26060AA0"/>
    <w:rsid w:val="29B82D12"/>
    <w:rsid w:val="2B9C7B8C"/>
    <w:rsid w:val="2D042608"/>
    <w:rsid w:val="2D7846A8"/>
    <w:rsid w:val="2D9D5C31"/>
    <w:rsid w:val="339F4905"/>
    <w:rsid w:val="34E04652"/>
    <w:rsid w:val="3C2004B7"/>
    <w:rsid w:val="40462945"/>
    <w:rsid w:val="4BE526FF"/>
    <w:rsid w:val="5C8D156E"/>
    <w:rsid w:val="62E91291"/>
    <w:rsid w:val="6C7E0E36"/>
    <w:rsid w:val="759D3939"/>
    <w:rsid w:val="78941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587</Characters>
  <Lines>0</Lines>
  <Paragraphs>0</Paragraphs>
  <ScaleCrop>false</ScaleCrop>
  <LinksUpToDate>false</LinksUpToDate>
  <CharactersWithSpaces>640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2021-09-15T09:37:00Z</dcterms:created>
  <dc:creator>jp</dc:creator>
  <cp:lastModifiedBy>何金龙</cp:lastModifiedBy>
  <dcterms:modified xsi:type="dcterms:W3CDTF">2024-05-28T05:50:10Z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80D46D5590684B479A7344BEEFB57823_13</vt:lpwstr>
  </property>
</Properties>
</file>