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广东省电力工业燃料有限公司</w:t>
      </w: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highlight w:val="none"/>
        </w:rPr>
        <w:t>社会公开招聘报名表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320"/>
        <w:gridCol w:w="1800"/>
        <w:gridCol w:w="383"/>
        <w:gridCol w:w="734"/>
        <w:gridCol w:w="508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拟竞聘岗位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3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与燃料公司员工是否存在有直系、三代以内旁系、近姻亲属关系（如有，请注明）</w:t>
            </w:r>
          </w:p>
        </w:tc>
        <w:tc>
          <w:tcPr>
            <w:tcW w:w="61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4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主要业绩表现</w:t>
            </w:r>
          </w:p>
        </w:tc>
        <w:tc>
          <w:tcPr>
            <w:tcW w:w="751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Dc2NTQwYThhMWQwZGNmNWUwODlkY2M5OGUxZDEifQ=="/>
  </w:docVars>
  <w:rsids>
    <w:rsidRoot w:val="002E33B7"/>
    <w:rsid w:val="000B572B"/>
    <w:rsid w:val="002E33B7"/>
    <w:rsid w:val="009752AC"/>
    <w:rsid w:val="00BC3CF6"/>
    <w:rsid w:val="00C504A2"/>
    <w:rsid w:val="00F02137"/>
    <w:rsid w:val="01997177"/>
    <w:rsid w:val="12B64F38"/>
    <w:rsid w:val="13F7488C"/>
    <w:rsid w:val="1F762CD5"/>
    <w:rsid w:val="24CB539A"/>
    <w:rsid w:val="26FA32B7"/>
    <w:rsid w:val="2DA06464"/>
    <w:rsid w:val="3D715EBC"/>
    <w:rsid w:val="46B6272A"/>
    <w:rsid w:val="4B774C58"/>
    <w:rsid w:val="4C010A03"/>
    <w:rsid w:val="67D5085D"/>
    <w:rsid w:val="73812CB2"/>
    <w:rsid w:val="7AB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yudean</Company>
  <Pages>2</Pages>
  <Words>100</Words>
  <Characters>572</Characters>
  <Lines>4</Lines>
  <Paragraphs>1</Paragraphs>
  <TotalTime>8</TotalTime>
  <ScaleCrop>false</ScaleCrop>
  <LinksUpToDate>false</LinksUpToDate>
  <CharactersWithSpaces>671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2019-08-21T08:34:00Z</dcterms:created>
  <dc:creator>吴亚飞</dc:creator>
  <cp:lastModifiedBy>旭～</cp:lastModifiedBy>
  <dcterms:modified xsi:type="dcterms:W3CDTF">2024-05-17T05:08:27Z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964DC12FFD3846EC9774C615EF767E10</vt:lpwstr>
  </property>
</Properties>
</file>