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11" w:rsidRPr="0049496B" w:rsidRDefault="00D90911" w:rsidP="00D90911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9496B">
        <w:rPr>
          <w:rFonts w:ascii="仿宋_GB2312" w:eastAsia="仿宋_GB2312" w:hAnsi="Times New Roman" w:cs="Times New Roman" w:hint="eastAsia"/>
          <w:sz w:val="32"/>
          <w:szCs w:val="32"/>
        </w:rPr>
        <w:t>附件2</w:t>
      </w:r>
    </w:p>
    <w:p w:rsidR="00D90911" w:rsidRPr="0049496B" w:rsidRDefault="00D90911" w:rsidP="00D9091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bookmarkStart w:id="0" w:name="_GoBack"/>
      <w:r w:rsidRPr="0049496B">
        <w:rPr>
          <w:rFonts w:ascii="方正小标宋简体" w:eastAsia="方正小标宋简体" w:hAnsi="宋体" w:cs="Times New Roman" w:hint="eastAsia"/>
          <w:sz w:val="32"/>
          <w:szCs w:val="32"/>
        </w:rPr>
        <w:t>湖北省烟草专卖局（公司）</w:t>
      </w:r>
      <w:r w:rsidRPr="0049496B">
        <w:rPr>
          <w:rFonts w:ascii="方正小标宋简体" w:eastAsia="方正小标宋简体" w:hAnsi="宋体" w:cs="Times New Roman"/>
          <w:sz w:val="32"/>
          <w:szCs w:val="32"/>
        </w:rPr>
        <w:t>2025</w:t>
      </w:r>
      <w:r w:rsidRPr="0049496B">
        <w:rPr>
          <w:rFonts w:ascii="方正小标宋简体" w:eastAsia="方正小标宋简体" w:hAnsi="宋体" w:cs="Times New Roman" w:hint="eastAsia"/>
          <w:sz w:val="32"/>
          <w:szCs w:val="32"/>
        </w:rPr>
        <w:t>年非博士岗位招聘计划表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709"/>
        <w:gridCol w:w="709"/>
        <w:gridCol w:w="992"/>
        <w:gridCol w:w="2977"/>
        <w:gridCol w:w="1276"/>
      </w:tblGrid>
      <w:tr w:rsidR="00D90911" w:rsidRPr="0049496B" w:rsidTr="00D90911">
        <w:trPr>
          <w:trHeight w:val="69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0"/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工作部门（单位）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90911" w:rsidRPr="0049496B" w:rsidTr="00D90911">
        <w:trPr>
          <w:trHeight w:val="69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90911" w:rsidRPr="0049496B" w:rsidTr="00D90911">
        <w:trPr>
          <w:trHeight w:val="97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业务类-卷烟营销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研究生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硕士及以上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经济学类、法学类、文学类、理学类、工学类、管理学类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业务类—市场管理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研究生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硕士及以上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法学类、公安学类、警务类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须取得A类法律职业资格证书</w:t>
            </w:r>
          </w:p>
        </w:tc>
      </w:tr>
      <w:tr w:rsidR="00D90911" w:rsidRPr="0049496B" w:rsidTr="00D90911">
        <w:trPr>
          <w:trHeight w:val="126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生产操作类—卷烟流通分拣配送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研究生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硕士及以上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机械工程类、电气工程类、控制科学与工程类、机械类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从事设备维护工作，工作地点在物流中心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研究生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硕士及以上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中国语言文学类、新闻传播学类、新闻与传播类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研究生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硕士及以上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哲学类、马克思主义理论类、中共党史党建学类、纪检监察学类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482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恩施州局（公司）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电子科学与技术类、控制科学与工程类、计算机科学与技术类、软件工程类、电子信息类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9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中国语言文学类、新闻传播学类、新闻与传播类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9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须取得法律职业资格证书</w:t>
            </w:r>
          </w:p>
        </w:tc>
      </w:tr>
      <w:tr w:rsidR="00D90911" w:rsidRPr="0049496B" w:rsidTr="00D90911">
        <w:trPr>
          <w:trHeight w:val="9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9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须取得法律职业资格证书</w:t>
            </w:r>
          </w:p>
        </w:tc>
      </w:tr>
      <w:tr w:rsidR="00D90911" w:rsidRPr="0049496B" w:rsidTr="00D90911">
        <w:trPr>
          <w:trHeight w:val="9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9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土木类、建筑类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9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业务类—卷烟营销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经济学类、法学类、文学类、理学类、工学类、管理学类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9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业务类—市场管理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9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生产操作类—烟叶生产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农学类、烟草及相关专业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襄阳市局（公司）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业务类—卷烟营销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经济学类、法学类、文学类、理学类、工学类、管理学类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业务类—市场管理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生产操作类—烟叶生产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农学类、烟草及相关专业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机械工程类、电气工程类、控制科学与工程类、机械类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财务、审计及相关专业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20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宜昌市局（公司）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机械工程类、电气工程类、控制科学与工程类、机械类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942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须取得A类法律职业资格证书</w:t>
            </w:r>
          </w:p>
        </w:tc>
      </w:tr>
      <w:tr w:rsidR="00D90911" w:rsidRPr="0049496B" w:rsidTr="00D90911">
        <w:trPr>
          <w:trHeight w:val="102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业务类—市场管理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339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机械类、电气类、自动化类、安全科学与工程类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23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电子科学与技术类、控制科学与工程类、计算机科学与技术类、软件工程类、电子信息类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78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财务、审计及相关专业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159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生产操作类—烟叶生产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农学类、烟草及相关专业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黄冈市局（公司）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业务类—卷烟营销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经济学类、法学类、文学类、理学类、工学类、管理学类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业务类—市场管理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362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生产操作类—卷烟流通分拣配送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机械类、电气类、自动化类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财务、审计及相关专业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电子科学与技术类、控制科学与工程类、计算机科学与技术类、软件工程类、电子信息类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14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土木类、建筑类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荆州市局（公司）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业务类—卷烟营销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经济学类、法学类、文学类、理学类、工学类、管理学类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业务类—市场管理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孝感市局（公司）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财务、审计及相关专业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141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电子科学与技术类、控制科学与工程类、计算机科学与技术类、软件工程类、电子信息类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业务类—市场管理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须取得A类法律职业资格证书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业务类—卷烟营销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经济学类、法学类、文学类、理学类、工学类、管理学类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十堰市局（公司）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财务、审计及相关专业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须取得法律职业资格证书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业务类—市场管理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业务类—卷烟营销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经济学类、法学类、文学类、理学类、工学类、管理学类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生产操作类—卷烟流通分拣配送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机械类、电气类、自动化类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荆门市局（公司）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须取得A类法律职业资格证书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业务类—市场管理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69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咸宁市局（公司）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本科及以上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中国语言文学类、新闻传播学类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本科及以上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本科及以上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152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本科及以上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土木类、建筑类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本科及以上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财务、审计及相关专业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69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业务类-市场管理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41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业务类-卷烟营销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本科及以上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经济学类、法学类、文学类、理学类、工学类、管理学类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黄石市局（公司）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财务、审计及相关专业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须取得A类法律职业资格证书</w:t>
            </w:r>
          </w:p>
        </w:tc>
      </w:tr>
      <w:tr w:rsidR="00D90911" w:rsidRPr="0049496B" w:rsidTr="00D90911">
        <w:trPr>
          <w:trHeight w:val="148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随州市局（公司）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业务类-市场管理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工作时间不固定，需要经常性异地出差、夜间外出蹲守办案、调查案件等</w:t>
            </w:r>
          </w:p>
        </w:tc>
      </w:tr>
      <w:tr w:rsidR="00D90911" w:rsidRPr="0049496B" w:rsidTr="00D90911">
        <w:trPr>
          <w:trHeight w:val="1699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市公司物流中心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生产操作类-卷烟流通分拣配送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需从事体力劳动，有高温作业情况等，且需在物流配送岗位工作至少3年</w:t>
            </w:r>
          </w:p>
        </w:tc>
      </w:tr>
      <w:tr w:rsidR="00D90911" w:rsidRPr="0049496B" w:rsidTr="00D90911">
        <w:trPr>
          <w:trHeight w:val="150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市公司物流中心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生产操作类-卷烟流通分拣配送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电子科学与技术类、控制科学与工程类、计算机科学与技术类、软件工程类、电子信息类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需从事体力劳动，有高温作业情况等，且需在物流配送岗位工作至少1年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鄂州市局（公司）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财务、审计及相关专业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管理所（市场部）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业务类—卷烟营销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经济学类、法学类、文学类、理学类、工学类、管理学类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管理所（市场部）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业务类—市场管理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仙桃市局（公司）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须取得A类法律职业资格证书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电子科学与技术类、控制科学与工程类、计算机科学与技术类、软件工程类、电子信息类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财务、审计及相关专业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天门市局（公司）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须取得A类法律职业资格证书</w:t>
            </w:r>
          </w:p>
        </w:tc>
      </w:tr>
      <w:tr w:rsidR="00D90911" w:rsidRPr="0049496B" w:rsidTr="00D90911">
        <w:trPr>
          <w:trHeight w:val="117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潜江市局（公司）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122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电子科学与技术类、控制科学与工程类、计算机科学与技术类、软件工程类、电子信息类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00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财务、审计及相关专业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14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金叶复烤公司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襄阳</w:t>
            </w:r>
          </w:p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复烤厂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生产操作类—打叶复烤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机械类、电气类、自动化类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642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投资公司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全资、控股企业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研究生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硕士及以上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财务、审计及相关专业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RPr="0049496B" w:rsidTr="00D90911">
        <w:trPr>
          <w:trHeight w:val="642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全资、控股企业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研究生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硕士及以上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电子信息类（大数据或人工智能相关专业）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90911" w:rsidTr="00D90911">
        <w:trPr>
          <w:trHeight w:val="642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11" w:rsidRPr="0049496B" w:rsidRDefault="00D90911" w:rsidP="004A4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全资、控股企业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研究生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硕士及以上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11" w:rsidRPr="0049496B" w:rsidRDefault="00D90911" w:rsidP="004A44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11" w:rsidRDefault="00D90911" w:rsidP="004A4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49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工作地枝江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90911" w:rsidRDefault="00D90911" w:rsidP="00D90911">
      <w:pPr>
        <w:widowControl/>
        <w:adjustRightInd w:val="0"/>
        <w:snapToGrid w:val="0"/>
        <w:spacing w:line="360" w:lineRule="auto"/>
        <w:textAlignment w:val="center"/>
        <w:rPr>
          <w:rFonts w:ascii="宋体" w:eastAsia="宋体" w:hAnsi="宋体" w:cs="宋体"/>
          <w:color w:val="000000"/>
          <w:spacing w:val="-17"/>
          <w:kern w:val="0"/>
          <w:sz w:val="20"/>
          <w:szCs w:val="20"/>
          <w:lang w:bidi="ar"/>
        </w:rPr>
      </w:pPr>
    </w:p>
    <w:p w:rsidR="00D90911" w:rsidRDefault="00D90911" w:rsidP="00D90911">
      <w:pPr>
        <w:pStyle w:val="a7"/>
        <w:spacing w:before="0" w:beforeAutospacing="0" w:after="0" w:afterAutospacing="0" w:line="520" w:lineRule="atLeast"/>
        <w:ind w:firstLine="4480"/>
        <w:rPr>
          <w:rFonts w:ascii="仿宋_GB2312" w:eastAsia="仿宋_GB2312" w:hAnsi="微软雅黑"/>
          <w:color w:val="333333"/>
          <w:sz w:val="32"/>
          <w:szCs w:val="32"/>
        </w:rPr>
      </w:pPr>
    </w:p>
    <w:p w:rsidR="00D90911" w:rsidRDefault="00D90911" w:rsidP="00D90911"/>
    <w:p w:rsidR="00BD19E6" w:rsidRDefault="00BD19E6"/>
    <w:sectPr w:rsidR="00BD19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49" w:rsidRDefault="00E40949" w:rsidP="00D90911">
      <w:r>
        <w:separator/>
      </w:r>
    </w:p>
  </w:endnote>
  <w:endnote w:type="continuationSeparator" w:id="0">
    <w:p w:rsidR="00E40949" w:rsidRDefault="00E40949" w:rsidP="00D9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49" w:rsidRDefault="00E40949" w:rsidP="00D90911">
      <w:r>
        <w:separator/>
      </w:r>
    </w:p>
  </w:footnote>
  <w:footnote w:type="continuationSeparator" w:id="0">
    <w:p w:rsidR="00E40949" w:rsidRDefault="00E40949" w:rsidP="00D90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39"/>
    <w:rsid w:val="006B4339"/>
    <w:rsid w:val="00BD19E6"/>
    <w:rsid w:val="00D90911"/>
    <w:rsid w:val="00E4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05322-4920-4193-BF16-10EFC049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911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09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胡金鑫</dc:creator>
  <cp:keywords/>
  <dc:description/>
  <cp:lastModifiedBy>胡金鑫</cp:lastModifiedBy>
  <cp:revision>2</cp:revision>
  <dcterms:created xsi:type="dcterms:W3CDTF">2025-01-08T07:47:00Z</dcterms:created>
  <dcterms:modified xsi:type="dcterms:W3CDTF">2025-01-08T07:47:00Z</dcterms:modified>
</cp:coreProperties>
</file>