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2" w:lineRule="exact"/>
        <w:ind w:right="1280"/>
        <w:rPr>
          <w:rFonts w:hint="eastAsia" w:eastAsia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left="1500" w:leftChars="200" w:right="565" w:rightChars="269" w:hanging="1080" w:hangingChars="300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泸州市环境卫生所2024年第四季度公开招聘编外人员岗位表</w:t>
      </w:r>
    </w:p>
    <w:tbl>
      <w:tblPr>
        <w:tblStyle w:val="5"/>
        <w:tblpPr w:leftFromText="180" w:rightFromText="180" w:vertAnchor="text" w:horzAnchor="page" w:tblpXSpec="center" w:tblpY="499"/>
        <w:tblOverlap w:val="never"/>
        <w:tblW w:w="13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63"/>
        <w:gridCol w:w="750"/>
        <w:gridCol w:w="1351"/>
        <w:gridCol w:w="777"/>
        <w:gridCol w:w="709"/>
        <w:gridCol w:w="4706"/>
        <w:gridCol w:w="795"/>
        <w:gridCol w:w="127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序号</w:t>
            </w:r>
          </w:p>
        </w:tc>
        <w:tc>
          <w:tcPr>
            <w:tcW w:w="13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岗位名称</w:t>
            </w: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招聘人数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年龄</w:t>
            </w:r>
          </w:p>
        </w:tc>
        <w:tc>
          <w:tcPr>
            <w:tcW w:w="7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学历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要求</w:t>
            </w:r>
          </w:p>
        </w:tc>
        <w:tc>
          <w:tcPr>
            <w:tcW w:w="47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岗位职责及要求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用工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方式</w:t>
            </w:r>
          </w:p>
        </w:tc>
        <w:tc>
          <w:tcPr>
            <w:tcW w:w="127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考核方式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40周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岁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本科及以上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，学士及以上学位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从事文书档案、办文办会、来文处理、公文起草、考勤报送等综合管理及日常政务类工作。组织沟通协调能力强，能熟练掌握文档编辑、排版和办公软件操作等，以及与工作岗位相适应的工作能力；具有较</w:t>
            </w:r>
            <w:bookmarkStart w:id="0" w:name="_GoBack"/>
            <w:bookmarkEnd w:id="0"/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强的公文写作能力，能够独立起草领导讲话材料、汇报材料、工作总结计划、调研报告、新闻稿件等文稿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自主招聘</w:t>
            </w:r>
          </w:p>
        </w:tc>
        <w:tc>
          <w:tcPr>
            <w:tcW w:w="12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笔试+面试</w:t>
            </w:r>
          </w:p>
        </w:tc>
        <w:tc>
          <w:tcPr>
            <w:tcW w:w="8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专业技术A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男性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  <w:t>0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周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岁及以下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，女性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  <w:t>45周岁及以下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4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负责段口垃圾库内生活垃圾的清理运输任务，做到垃圾日产日清。指导跟车人员完成生活垃圾的装卸工作。具有驾驶证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B2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及以上，准驾车型驾龄超3年；3年内无重大安全违法记录。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自主招聘</w:t>
            </w:r>
          </w:p>
        </w:tc>
        <w:tc>
          <w:tcPr>
            <w:tcW w:w="12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笔试+</w:t>
            </w:r>
            <w:r>
              <w:rPr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现场操作</w:t>
            </w:r>
          </w:p>
        </w:tc>
        <w:tc>
          <w:tcPr>
            <w:tcW w:w="8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序号</w:t>
            </w:r>
          </w:p>
        </w:tc>
        <w:tc>
          <w:tcPr>
            <w:tcW w:w="13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岗位名称</w:t>
            </w: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招聘人数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年龄</w:t>
            </w:r>
          </w:p>
        </w:tc>
        <w:tc>
          <w:tcPr>
            <w:tcW w:w="7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学历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要求</w:t>
            </w:r>
          </w:p>
        </w:tc>
        <w:tc>
          <w:tcPr>
            <w:tcW w:w="47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岗位职责及要求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用工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方式</w:t>
            </w:r>
          </w:p>
        </w:tc>
        <w:tc>
          <w:tcPr>
            <w:tcW w:w="127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考核方式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</w:pPr>
            <w:r>
              <w:rPr>
                <w:rFonts w:hint="eastAsia" w:eastAsia="方正黑体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专业技术A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男性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  <w:t>5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周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岁及以下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，女性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  <w:t>45周岁及以下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初中及以上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4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负责全所职责范围内垃圾库维修、铁件维修工作，具备液压维修、钣金作业5年以上工作经验，身体健康，工作责任心强，能吃苦耐劳，服从工作安排，具有一定沟通协调能力，能严格遵守单位各项规章制度。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自主招聘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面试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  <w:t>+</w:t>
            </w:r>
            <w:r>
              <w:rPr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现场操作</w:t>
            </w:r>
          </w:p>
        </w:tc>
        <w:tc>
          <w:tcPr>
            <w:tcW w:w="8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</w:pPr>
            <w:r>
              <w:rPr>
                <w:rFonts w:hint="eastAsia" w:eastAsia="方正黑体简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普工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男性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  <w:t>5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周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岁及以下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</w:rPr>
              <w:t>，女性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/>
              </w:rPr>
              <w:t>48周岁及以下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初中及以上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47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负责环卫清运跟车、垃圾装车工作，指挥车辆安全入库、停放，处理，协助垃圾清运车处理垃圾。身体健康，能吃苦耐劳，能从事体力劳动，具有服务意识。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自主招聘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现场操作</w:t>
            </w:r>
          </w:p>
        </w:tc>
        <w:tc>
          <w:tcPr>
            <w:tcW w:w="8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普工B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男性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周岁及以下，女性5</w:t>
            </w:r>
            <w:r>
              <w:rPr>
                <w:rStyle w:val="8"/>
                <w:rFonts w:hint="eastAsia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周岁及以下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初中及以上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负责全所职责范围内的环卫设施保养维护及保洁，责任心强，能吃苦耐劳，服从组织安排，具有一定沟通协调能力，能严格遵守单位各项规章制度。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自主招聘</w:t>
            </w:r>
          </w:p>
        </w:tc>
        <w:tc>
          <w:tcPr>
            <w:tcW w:w="12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面试</w:t>
            </w:r>
          </w:p>
        </w:tc>
        <w:tc>
          <w:tcPr>
            <w:tcW w:w="8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7D66"/>
    <w:rsid w:val="0C457D66"/>
    <w:rsid w:val="459354B0"/>
    <w:rsid w:val="EEB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4"/>
    <w:basedOn w:val="1"/>
    <w:next w:val="4"/>
    <w:semiHidden/>
    <w:qFormat/>
    <w:uiPriority w:val="99"/>
    <w:pPr>
      <w:wordWrap w:val="0"/>
      <w:ind w:left="850"/>
    </w:pPr>
  </w:style>
  <w:style w:type="paragraph" w:customStyle="1" w:styleId="4">
    <w:name w:val="目录 71"/>
    <w:next w:val="1"/>
    <w:autoRedefine/>
    <w:qFormat/>
    <w:uiPriority w:val="99"/>
    <w:pPr>
      <w:ind w:left="2550"/>
      <w:jc w:val="both"/>
    </w:pPr>
    <w:rPr>
      <w:rFonts w:ascii="Calibri" w:hAnsi="Calibri" w:eastAsia="微软雅黑" w:cs="Times New Roman"/>
      <w:sz w:val="21"/>
      <w:szCs w:val="21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autoRedefine/>
    <w:semiHidden/>
    <w:qFormat/>
    <w:uiPriority w:val="0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743</Characters>
  <Lines>0</Lines>
  <Paragraphs>0</Paragraphs>
  <TotalTime>1</TotalTime>
  <ScaleCrop>false</ScaleCrop>
  <LinksUpToDate>false</LinksUpToDate>
  <CharactersWithSpaces>743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2024-11-29T11:31:00Z</dcterms:created>
  <dc:creator>"还记得_`</dc:creator>
  <cp:lastModifiedBy>三石</cp:lastModifiedBy>
  <cp:lastPrinted>2024-12-02T09:08:10Z</cp:lastPrinted>
  <dcterms:modified xsi:type="dcterms:W3CDTF">2024-12-02T09:08:22Z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DFD75DD8A89F483482D8E5FAA1F2EED9_11</vt:lpwstr>
  </property>
</Properties>
</file>