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  <w:bookmarkStart w:id="0" w:name="_GoBack"/>
      <w:bookmarkEnd w:id="0"/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新冠肺炎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疫情防控须知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yellow"/>
          <w:shd w:val="clear" w:fill="FFFFFF"/>
          <w:lang w:val="en-US" w:eastAsia="zh-CN" w:bidi="ar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为深入贯彻落实新冠肺炎疫情防控有关要求，全力保障每一位考生安全健康，根据当前疫情情况，现就资格审查（原件校验）和面试期间疫情防控事项告知如下。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一、请广大考生务必做好自我健康管理，至少提前10天完成四川天府健康通健康码和通信行程卡的申领和健康筛查，并持续关注健康码状态和简阳市疫情防控工作要求。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right="0" w:rightChars="0" w:firstLine="640" w:firstLineChars="200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二、所有考生须健康码和通信行程卡为绿色，并持资格审查（原件校验）和面试前24小时内核酸检测阴性证明（以检测时间为起始时间，电子版、纸质版均可，下同），经现场测量体温正常（＜37.3℃）且无咳嗽等呼吸道异常症状，方可入场。请考生提前做好采样准备，经查验检测结果、检测有效时限等不符合规定的人员，不得入场参加资格审查（原件校验）和面试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 三、为避免影响资格审查（原件校验）和面试，来自国（境）外地区的考生，应至少提前9天入境，并严格按照疫情防控有关规定，接受相应隔离观察、健康管理和核酸检测。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 四、外省无风险地区和低风险区来简考生，要严格落实“入川即检”，实施3天3次核酸检测（每次间隔24小时及以上），并做好健康监测。 对近7日内有西藏自治区、新疆维吾尔自治区、广东省广州市、河南省郑州市、重庆市中心城区等地旅居史的考生，请密切关注“健康成都”微信公众号，通过《来（返）蓉人员疫情防控最新政策》查阅具体管控措施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五、考生如乘坐公共交通工具，需要全程规范佩戴口罩，保持安全社交距离，做好手部卫生。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 六、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  <w:t>考生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应至少提前0.5小时到场。在入场检测处，请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  <w:t>考生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提前准备好当天本人健康码（绿码）和通信大数据行程卡（绿码）、核酸检测阴性证明以及相关证明，并配合工作人员做好体温检测和入场扫码工作。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七、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  <w:t>考生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有以下情形之一的，不得参加资格审查（原件校验）和面试：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  <w:t>（一）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资格审查（原件校验）和面试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</w:rPr>
        <w:t>前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</w:rPr>
        <w:t>天有港台地区和国外旅居史的；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  <w:t>（二）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资格审查（原件校验）和面试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  <w:t>前7天有高风险区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</w:rPr>
        <w:t>旅居史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eastAsia="zh-CN"/>
        </w:rPr>
        <w:t>且未完成相关防控措施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  <w:t>（国内风险区详情，请查询国务院客户端）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</w:rPr>
        <w:t>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  <w:t>（三）无疫情发生县（市、区、旗）来（返）川人员未按照疫情防控提醒短信落实相关管理措施的；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  <w:t>（四）接到有关部门关于疫情防控风险提示要求居家隔离医学观察、健康监测或健康码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</w:rPr>
        <w:t>（红码、黄码、弹窗）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  <w:t>、行程卡有异常的；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  <w:t>（五）正在实施居家隔离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</w:rPr>
        <w:t>医学观察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  <w:t>或居家健康监测的；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eastAsia="zh-CN"/>
        </w:rPr>
        <w:t>（六）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</w:rPr>
        <w:t>已治愈出院的确诊病例和已解除集中隔离医学观察的无症状感染者，尚在随访或医学观察期内的；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eastAsia="zh-CN"/>
        </w:rPr>
        <w:t>（七）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</w:rPr>
        <w:t>被判定为新冠肺炎病毒感染者（确诊病例或无症状感染者）的密切接触者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eastAsia="zh-CN"/>
        </w:rPr>
        <w:t>且未完成相关管控措施的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</w:rPr>
        <w:t>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  <w:t>（八）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资格审查（原件校验）和面试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  <w:t>前有不适症状或有发热（≥37.3℃）、干咳、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</w:rPr>
        <w:t>乏力、咽痛、嗅（味）觉减退、鼻塞、流涕、结膜炎、肌痛和腹泻等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eastAsia="zh-CN"/>
        </w:rPr>
        <w:t>疑似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</w:rPr>
        <w:t>症状，且未排除为传染病感染者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eastAsia="zh-CN"/>
        </w:rPr>
        <w:t>的；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  <w:t>（九）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资格审查（原件校验）和面试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  <w:t>当天，未按要求提供相应核酸检测阴性证明及其他有关证明的。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 八、考生如因有相关旅居史、密切接触史等流行病学史被集中隔离或居家隔离，资格审查（原件校验）和面试当天无法到场的，视为自动放弃。仍处于新冠肺炎治疗期或出院观察期，以及其他个人原因无法参加资格审查（原件校验）和面试的，视为自动放弃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 九、请考生注意个人防护，自备一次性医用口罩，除核验身份时按要求临时摘除口罩外，应当全程规范佩戴口罩。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 十、资格审查（原件校验）和面试期间，考生要自觉遵守现场秩序，保持安全距离，服从现场工作人员安排，资格审查（原件校验）和面试结束后按规定有序离场。考生在资格审查（原件校验）和面试过程中被发现或主动报告身体不适，经复测复查确有发热、咳嗽等呼吸道异常症状，不再参加此次资格审查（原件校验）和面试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 十一、资格审查（原件校验）和面试疫情防控相关规定将根据国家、四川省、成都市疫情防控总体部署和最新要求进行动态调整。请考生密切关注简阳市最新防疫要求（防疫政策动态调整，以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  <w:t>“成都发布”“健康成都”微信公众号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最新公告为准），并严格按相关规定执行。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40" w:firstLineChars="200"/>
        <w:jc w:val="both"/>
        <w:textAlignment w:val="auto"/>
        <w:rPr>
          <w:color w:val="auto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凡隐瞒或谎报旅居史、接触史、健康状况等疫情防控重点信息，不配合工作人员进行防疫检测、询问等造成不良后果的，取消资格审查（原件校验）和面试资格；如有违法情况，将依法追究法律责任。</w:t>
      </w:r>
    </w:p>
    <w:sectPr>
      <w:pgSz w:w="11906" w:h="16838"/>
      <w:pgMar w:top="1440" w:right="1417" w:bottom="1440" w:left="1417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CA3F6D"/>
    <w:rsid w:val="08A92A41"/>
    <w:rsid w:val="08CA3F6D"/>
    <w:rsid w:val="0FED0DE1"/>
    <w:rsid w:val="10DD6560"/>
    <w:rsid w:val="19E80D5B"/>
    <w:rsid w:val="25215E27"/>
    <w:rsid w:val="27C3567A"/>
    <w:rsid w:val="2C0354EB"/>
    <w:rsid w:val="318913D1"/>
    <w:rsid w:val="350D30FA"/>
    <w:rsid w:val="3833561E"/>
    <w:rsid w:val="3E09759F"/>
    <w:rsid w:val="454A5448"/>
    <w:rsid w:val="45B847D4"/>
    <w:rsid w:val="4A47296A"/>
    <w:rsid w:val="4DDF28D3"/>
    <w:rsid w:val="5682472A"/>
    <w:rsid w:val="573B3C43"/>
    <w:rsid w:val="5C0D1CDA"/>
    <w:rsid w:val="664642AA"/>
    <w:rsid w:val="6E2C3AEF"/>
    <w:rsid w:val="722F6CD9"/>
    <w:rsid w:val="7C70727D"/>
    <w:rsid w:val="7CCA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ascii="Calibri" w:hAnsi="Calibri" w:eastAsia="仿宋"/>
      <w:sz w:val="32"/>
    </w:rPr>
  </w:style>
  <w:style w:type="paragraph" w:styleId="5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 2"/>
    <w:basedOn w:val="5"/>
    <w:qFormat/>
    <w:uiPriority w:val="0"/>
    <w:pPr>
      <w:ind w:firstLine="420" w:firstLineChars="200"/>
    </w:pPr>
  </w:style>
  <w:style w:type="character" w:styleId="11">
    <w:name w:val="Strong"/>
    <w:basedOn w:val="10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2022-08-01T01:50:00Z</dcterms:created>
  <dc:creator>aaa</dc:creator>
  <cp:lastModifiedBy>aaa</cp:lastModifiedBy>
  <cp:lastPrinted>2022-11-14T05:38:00Z</cp:lastPrinted>
  <dcterms:modified xsi:type="dcterms:W3CDTF">2022-11-16T09:19:12Z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