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中共宜宾市委党校2024年公开考核招聘工作人员专业技能考核成绩汇总表</w:t>
      </w:r>
    </w:p>
    <w:bookmarkEnd w:id="0"/>
    <w:tbl>
      <w:tblPr>
        <w:tblW w:w="138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482"/>
        <w:gridCol w:w="407"/>
        <w:gridCol w:w="931"/>
        <w:gridCol w:w="1312"/>
        <w:gridCol w:w="1251"/>
        <w:gridCol w:w="860"/>
        <w:gridCol w:w="709"/>
        <w:gridCol w:w="2067"/>
        <w:gridCol w:w="1491"/>
        <w:gridCol w:w="1096"/>
        <w:gridCol w:w="1401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王*舟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中国科学技术大学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研究生（博士）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健康心理学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中国共产党宜宾市委员会党校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教研室教师（一）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241001004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赵*莉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马来西亚城市大学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研究生（博士）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教育心理学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中国共产党宜宾市委员会党校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教研室教师（一）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241001004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2F114A1"/>
    <w:rsid w:val="43095661"/>
    <w:rsid w:val="464510E9"/>
    <w:rsid w:val="4A0B24A7"/>
    <w:rsid w:val="4D0067FF"/>
    <w:rsid w:val="62795064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D135A368049B4E05B14C146B3EF9C1FA_13</vt:lpwstr>
  </property>
</Properties>
</file>