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眉山市市场监督管理局2024年度公开遴选拟转任人选名单</w:t>
      </w:r>
    </w:p>
    <w:bookmarkEnd w:id="0"/>
    <w:tbl>
      <w:tblPr>
        <w:tblW w:w="89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140"/>
        <w:gridCol w:w="675"/>
        <w:gridCol w:w="735"/>
        <w:gridCol w:w="1395"/>
        <w:gridCol w:w="2010"/>
        <w:gridCol w:w="1440"/>
        <w:gridCol w:w="9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职位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编码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学历学位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2024008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唐普缘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1994.12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大学工学学士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bdr w:val="none" w:color="auto" w:sz="0" w:space="0"/>
              </w:rPr>
              <w:t>食品质量与安全专业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9CA21E8"/>
    <w:rsid w:val="19FA7AC5"/>
    <w:rsid w:val="1A967C6D"/>
    <w:rsid w:val="1D9C0191"/>
    <w:rsid w:val="1DF37647"/>
    <w:rsid w:val="1E0E5DB0"/>
    <w:rsid w:val="20776154"/>
    <w:rsid w:val="21F6334F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368</Characters>
  <Lines>0</Lines>
  <Paragraphs>0</Paragraphs>
  <TotalTime>1651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2025-01-20T11:50:47Z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11CADFF86D334E7C9E935B4C2069DDFB_13</vt:lpwstr>
  </property>
</Properties>
</file>