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/>
          <w:sz w:val="38"/>
          <w:szCs w:val="38"/>
        </w:rPr>
        <w:t>个人健康信息承诺书</w:t>
      </w:r>
    </w:p>
    <w:tbl>
      <w:tblPr>
        <w:tblStyle w:val="5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</w:trPr>
        <w:tc>
          <w:tcPr>
            <w:tcW w:w="171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eastAsia="zh-CN"/>
              </w:rPr>
              <w:t>单位（学校）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281" w:firstLineChars="1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1.本人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被诊断为新冠肺炎确诊病例或疑似病例。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2.本人过去14天内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中高风险地区及所在县（市、区、旗）或所在直辖市乡镇（街道）旅居史。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3.7天内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上海市或吉林省旅居史。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4.本人过去14天内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已公布本土新增感染者但暂未划定中高风险地区所在县（市、区）和直辖市所在街道旅居史。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5.本人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正在被实施居家或集中隔离、居家健康监测。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6.本人过去14天内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与来自疫情中高风险地区人员有密切接触。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7.本人目前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1.官方当日最新发布数据，各省份确诊病例数可登录国家政务服务平台查询。</w:t>
      </w:r>
    </w:p>
    <w:p>
      <w:pPr>
        <w:autoSpaceDE w:val="0"/>
        <w:autoSpaceDN w:val="0"/>
        <w:spacing w:line="300" w:lineRule="exact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40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B3C41"/>
    <w:rsid w:val="155528F8"/>
    <w:rsid w:val="1E752934"/>
    <w:rsid w:val="26BF635B"/>
    <w:rsid w:val="4B8B3C41"/>
    <w:rsid w:val="52040F1C"/>
    <w:rsid w:val="635B4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2022-04-06T11:01:00Z</dcterms:created>
  <dc:creator>李佳</dc:creator>
  <cp:lastModifiedBy>user</cp:lastModifiedBy>
  <cp:lastPrinted>2022-04-06T11:52:00Z</cp:lastPrinted>
  <dcterms:modified xsi:type="dcterms:W3CDTF">2022-04-26T09:24:39Z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