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  <w14:ligatures w14:val="standardContextual"/>
        </w:rPr>
        <w:t>2024年江安县大学生乡村医生专项计划招聘进入现场资格审查人员名单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  <w14:ligatures w14:val="standardContextual"/>
        </w:rPr>
        <w:t> </w:t>
      </w:r>
    </w:p>
    <w:tbl>
      <w:tblPr>
        <w:tblW w:w="139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315"/>
        <w:gridCol w:w="1672"/>
        <w:gridCol w:w="2083"/>
        <w:gridCol w:w="2699"/>
        <w:gridCol w:w="33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江安县乡镇卫生院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乡村医生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2024030305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2501180100316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进入现场资格审查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46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440624"/>
    <w:rsid w:val="0DD82112"/>
    <w:rsid w:val="0FA573D4"/>
    <w:rsid w:val="10221D47"/>
    <w:rsid w:val="127B25FC"/>
    <w:rsid w:val="13F638CF"/>
    <w:rsid w:val="15E41FBE"/>
    <w:rsid w:val="172B1D9B"/>
    <w:rsid w:val="1A967C6D"/>
    <w:rsid w:val="1E0E5DB0"/>
    <w:rsid w:val="228923B7"/>
    <w:rsid w:val="249C0874"/>
    <w:rsid w:val="2527650A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3B37F39"/>
    <w:rsid w:val="64451C8F"/>
    <w:rsid w:val="644C1198"/>
    <w:rsid w:val="6B122E51"/>
    <w:rsid w:val="6BF459B6"/>
    <w:rsid w:val="6FE52FE0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on"/>
    <w:basedOn w:val="6"/>
    <w:uiPriority w:val="0"/>
    <w:rPr>
      <w:color w:val="C40001"/>
    </w:rPr>
  </w:style>
  <w:style w:type="character" w:customStyle="1" w:styleId="14">
    <w:name w:val="bar"/>
    <w:basedOn w:val="6"/>
    <w:uiPriority w:val="0"/>
  </w:style>
  <w:style w:type="character" w:customStyle="1" w:styleId="15">
    <w:name w:val="first-child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1892</Words>
  <Characters>2037</Characters>
  <Lines>0</Lines>
  <Paragraphs>0</Paragraphs>
  <TotalTime>101</TotalTime>
  <ScaleCrop>false</ScaleCrop>
  <LinksUpToDate>false</LinksUpToDate>
  <CharactersWithSpaces>2047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2025-02-10T08:29:10Z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59745DB6404649A6ACE44BF889738F99_13</vt:lpwstr>
  </property>
</Properties>
</file>