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2"/>
          <w:sz w:val="28"/>
          <w:szCs w:val="28"/>
        </w:rPr>
      </w:pPr>
      <w:r>
        <w:rPr>
          <w:rFonts w:hint="eastAsia" w:eastAsia="黑体"/>
          <w:kern w:val="2"/>
          <w:sz w:val="28"/>
          <w:szCs w:val="28"/>
        </w:rPr>
        <w:t>附件</w:t>
      </w:r>
      <w:r>
        <w:rPr>
          <w:rFonts w:hint="eastAsia" w:eastAsia="黑体"/>
          <w:kern w:val="2"/>
          <w:sz w:val="28"/>
          <w:szCs w:val="28"/>
          <w:lang w:val="en-US" w:eastAsia="zh-CN"/>
        </w:rPr>
        <w:t>2</w:t>
      </w:r>
      <w:r>
        <w:rPr>
          <w:rFonts w:hint="eastAsia" w:eastAsia="黑体"/>
          <w:kern w:val="2"/>
          <w:sz w:val="28"/>
          <w:szCs w:val="28"/>
        </w:rPr>
        <w:t>：</w:t>
      </w:r>
    </w:p>
    <w:p>
      <w:pPr>
        <w:jc w:val="center"/>
        <w:rPr>
          <w:rFonts w:eastAsia="黑体"/>
          <w:kern w:val="2"/>
          <w:sz w:val="28"/>
          <w:szCs w:val="28"/>
        </w:rPr>
      </w:pPr>
      <w:r>
        <w:rPr>
          <w:rFonts w:hint="eastAsia" w:eastAsia="黑体"/>
          <w:kern w:val="2"/>
          <w:sz w:val="28"/>
          <w:szCs w:val="28"/>
        </w:rPr>
        <w:t>成都农业科技职业学院202</w:t>
      </w:r>
      <w:r>
        <w:rPr>
          <w:rFonts w:hint="eastAsia" w:eastAsia="黑体"/>
          <w:kern w:val="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eastAsia="黑体"/>
          <w:kern w:val="2"/>
          <w:sz w:val="28"/>
          <w:szCs w:val="28"/>
        </w:rPr>
        <w:t>年</w:t>
      </w:r>
      <w:r>
        <w:rPr>
          <w:rFonts w:hint="eastAsia" w:eastAsia="黑体"/>
          <w:kern w:val="2"/>
          <w:sz w:val="28"/>
          <w:szCs w:val="28"/>
          <w:lang w:eastAsia="zh-CN"/>
        </w:rPr>
        <w:t>工作人员</w:t>
      </w:r>
      <w:r>
        <w:rPr>
          <w:rFonts w:hint="eastAsia" w:eastAsia="黑体"/>
          <w:kern w:val="2"/>
          <w:sz w:val="28"/>
          <w:szCs w:val="28"/>
        </w:rPr>
        <w:t>招聘报名表</w:t>
      </w:r>
    </w:p>
    <w:tbl>
      <w:tblPr>
        <w:tblStyle w:val="16"/>
        <w:tblW w:w="108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275"/>
        <w:gridCol w:w="709"/>
        <w:gridCol w:w="899"/>
        <w:gridCol w:w="536"/>
        <w:gridCol w:w="876"/>
        <w:gridCol w:w="99"/>
        <w:gridCol w:w="992"/>
        <w:gridCol w:w="709"/>
        <w:gridCol w:w="709"/>
        <w:gridCol w:w="1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近期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免冠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1寸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最高学历（学位）及</w:t>
            </w:r>
          </w:p>
          <w:p>
            <w:pPr>
              <w:widowControl w:val="0"/>
              <w:spacing w:line="0" w:lineRule="atLeast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例：硕士研究生 2009.07  XX大学  植物病理学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下一级学历（学位）及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例：本科学士 2005.07  XX大学  草业科学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现从事专业及专长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教师资格证类型及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职称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计算机等级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其他资格、资质证书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既往病史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户籍所在地及联系地址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（原）现就职单位及职务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04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-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06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四川XX景观规划设计有限公司 景观设计实习生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参加工作时间（以社保参保证明记载为准）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4281" w:type="dxa"/>
            <w:gridSpan w:val="4"/>
            <w:vAlign w:val="center"/>
          </w:tcPr>
          <w:p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是否曾经或正在追究与承担过刑事责任：填写“是”或“否”     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应聘岗位*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hint="default" w:eastAsia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  <w:lang w:eastAsia="zh-CN"/>
              </w:rPr>
              <w:t>部门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/>
              </w:rPr>
              <w:t>+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  <w:lang w:eastAsia="zh-CN"/>
              </w:rPr>
              <w:t>岗位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/>
              </w:rPr>
              <w:t>类别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联系电话*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有效电子邮箱*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QQ号码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本科起的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主要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学习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工作简历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何时荣获荣誉称号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或取得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其他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资格证书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担任学生干部情况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结合拟应聘岗位自我评价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21"/>
          <w:szCs w:val="21"/>
          <w:u w:val="single"/>
        </w:rPr>
      </w:pPr>
      <w:r>
        <w:rPr>
          <w:rFonts w:hint="eastAsia" w:ascii="宋体" w:hAnsi="宋体" w:eastAsia="宋体"/>
          <w:b/>
          <w:bCs/>
          <w:kern w:val="2"/>
          <w:sz w:val="21"/>
          <w:szCs w:val="21"/>
        </w:rPr>
        <w:t>本人应确保所填写内容的真实性，若确认无误，请签字：</w:t>
      </w:r>
      <w:r>
        <w:rPr>
          <w:rFonts w:hint="eastAsia" w:ascii="宋体" w:hAnsi="宋体" w:eastAsia="宋体"/>
          <w:b/>
          <w:bCs/>
          <w:kern w:val="2"/>
          <w:sz w:val="21"/>
          <w:szCs w:val="21"/>
          <w:u w:val="single"/>
        </w:rPr>
        <w:t xml:space="preserve">            </w:t>
      </w:r>
    </w:p>
    <w:p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21"/>
          <w:szCs w:val="21"/>
        </w:rPr>
      </w:pPr>
      <w:r>
        <w:rPr>
          <w:rFonts w:hint="eastAsia" w:ascii="宋体" w:hAnsi="宋体" w:eastAsia="宋体"/>
          <w:b/>
          <w:bCs/>
          <w:kern w:val="2"/>
          <w:sz w:val="21"/>
          <w:szCs w:val="21"/>
        </w:rPr>
        <w:t>注：（1）简要填写此表，请勿超出一页，本表一式一份，面试原件校验时提交至人事处的报名表须经本人签字确认（2）面试原件校验应提交①本人身份证、毕业证、学位证复印件（若为在读，请提供学校出具的在读证明并加盖鲜章）；②外语、计算机及其它等级证书和奖状复印件 (面试校验时收复印件一式一份)；</w:t>
      </w:r>
      <w:r>
        <w:rPr>
          <w:rFonts w:ascii="宋体" w:hAnsi="宋体" w:eastAsia="宋体"/>
          <w:b/>
          <w:bCs/>
          <w:kern w:val="2"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kern w:val="2"/>
          <w:sz w:val="21"/>
          <w:szCs w:val="21"/>
        </w:rPr>
        <w:instrText xml:space="preserve"> </w:instrText>
      </w:r>
      <w:r>
        <w:rPr>
          <w:rFonts w:hint="eastAsia" w:ascii="宋体" w:hAnsi="宋体" w:eastAsia="宋体"/>
          <w:b/>
          <w:bCs/>
          <w:kern w:val="2"/>
          <w:sz w:val="21"/>
          <w:szCs w:val="21"/>
        </w:rPr>
        <w:instrText xml:space="preserve">= 3 \* GB3</w:instrText>
      </w:r>
      <w:r>
        <w:rPr>
          <w:rFonts w:ascii="宋体" w:hAnsi="宋体" w:eastAsia="宋体"/>
          <w:b/>
          <w:bCs/>
          <w:kern w:val="2"/>
          <w:sz w:val="21"/>
          <w:szCs w:val="21"/>
        </w:rPr>
        <w:instrText xml:space="preserve"> </w:instrText>
      </w:r>
      <w:r>
        <w:rPr>
          <w:rFonts w:ascii="宋体" w:hAnsi="宋体" w:eastAsia="宋体"/>
          <w:b/>
          <w:bCs/>
          <w:kern w:val="2"/>
          <w:sz w:val="21"/>
          <w:szCs w:val="21"/>
        </w:rPr>
        <w:fldChar w:fldCharType="separate"/>
      </w:r>
      <w:r>
        <w:rPr>
          <w:rFonts w:hint="eastAsia" w:ascii="宋体" w:hAnsi="宋体" w:eastAsia="宋体"/>
          <w:b/>
          <w:bCs/>
          <w:kern w:val="2"/>
          <w:sz w:val="21"/>
          <w:szCs w:val="21"/>
        </w:rPr>
        <w:t>③</w:t>
      </w:r>
      <w:r>
        <w:rPr>
          <w:rFonts w:ascii="宋体" w:hAnsi="宋体" w:eastAsia="宋体"/>
          <w:b/>
          <w:bCs/>
          <w:kern w:val="2"/>
          <w:sz w:val="21"/>
          <w:szCs w:val="21"/>
        </w:rPr>
        <w:fldChar w:fldCharType="end"/>
      </w:r>
      <w:r>
        <w:rPr>
          <w:rFonts w:hint="eastAsia" w:ascii="宋体" w:hAnsi="宋体" w:eastAsia="宋体"/>
          <w:b/>
          <w:bCs/>
          <w:kern w:val="2"/>
          <w:sz w:val="21"/>
          <w:szCs w:val="21"/>
        </w:rPr>
        <w:t>（原）现任职务证明材料复印件（需由单位出具证明材料或由应聘者提供劳动合同）。</w:t>
      </w:r>
    </w:p>
    <w:sectPr>
      <w:footerReference r:id="rId3" w:type="default"/>
      <w:pgSz w:w="11906" w:h="16838"/>
      <w:pgMar w:top="1440" w:right="1486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D8"/>
    <w:rsid w:val="00004DA4"/>
    <w:rsid w:val="00046478"/>
    <w:rsid w:val="000B3D71"/>
    <w:rsid w:val="0011215E"/>
    <w:rsid w:val="001351D5"/>
    <w:rsid w:val="001B219A"/>
    <w:rsid w:val="00235C5D"/>
    <w:rsid w:val="002523FF"/>
    <w:rsid w:val="00291D83"/>
    <w:rsid w:val="002B4712"/>
    <w:rsid w:val="00316523"/>
    <w:rsid w:val="0033400F"/>
    <w:rsid w:val="00337DEB"/>
    <w:rsid w:val="00415C8F"/>
    <w:rsid w:val="00535D19"/>
    <w:rsid w:val="005C1627"/>
    <w:rsid w:val="006427EA"/>
    <w:rsid w:val="00660D3D"/>
    <w:rsid w:val="00677AB0"/>
    <w:rsid w:val="00687364"/>
    <w:rsid w:val="006B20F9"/>
    <w:rsid w:val="006B62F0"/>
    <w:rsid w:val="006C0C25"/>
    <w:rsid w:val="006C47D3"/>
    <w:rsid w:val="00716FD8"/>
    <w:rsid w:val="0076572B"/>
    <w:rsid w:val="007B7623"/>
    <w:rsid w:val="007D17F6"/>
    <w:rsid w:val="00931A11"/>
    <w:rsid w:val="00986DA8"/>
    <w:rsid w:val="00993831"/>
    <w:rsid w:val="009A7C88"/>
    <w:rsid w:val="00AB7D64"/>
    <w:rsid w:val="00AE5E32"/>
    <w:rsid w:val="00AE7290"/>
    <w:rsid w:val="00B44099"/>
    <w:rsid w:val="00B4633D"/>
    <w:rsid w:val="00BF5BAA"/>
    <w:rsid w:val="00C05EBD"/>
    <w:rsid w:val="00C97C72"/>
    <w:rsid w:val="00D551E3"/>
    <w:rsid w:val="00DA62E4"/>
    <w:rsid w:val="00DB07E0"/>
    <w:rsid w:val="00DE693B"/>
    <w:rsid w:val="00E77B15"/>
    <w:rsid w:val="00E80AA1"/>
    <w:rsid w:val="00E85515"/>
    <w:rsid w:val="00F651F1"/>
    <w:rsid w:val="00FF7975"/>
    <w:rsid w:val="077F2FDB"/>
    <w:rsid w:val="0C6135B1"/>
    <w:rsid w:val="252E4C6B"/>
    <w:rsid w:val="282E0756"/>
    <w:rsid w:val="34FD24BF"/>
    <w:rsid w:val="35384A95"/>
    <w:rsid w:val="38C1516A"/>
    <w:rsid w:val="4165527E"/>
    <w:rsid w:val="47077D60"/>
    <w:rsid w:val="4E7679B4"/>
    <w:rsid w:val="5A984FD3"/>
    <w:rsid w:val="6573225B"/>
    <w:rsid w:val="69C713B6"/>
    <w:rsid w:val="739E6A27"/>
    <w:rsid w:val="7A961EDA"/>
    <w:rsid w:val="7B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qFormat/>
    <w:uiPriority w:val="0"/>
    <w:pPr>
      <w:spacing w:after="120"/>
      <w:ind w:left="420" w:leftChars="200"/>
    </w:pPr>
    <w:rPr>
      <w:sz w:val="2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5"/>
    <w:unhideWhenUsed/>
    <w:qFormat/>
    <w:uiPriority w:val="99"/>
    <w:pPr>
      <w:ind w:left="100" w:leftChars="2500"/>
    </w:pPr>
    <w:rPr>
      <w:sz w:val="24"/>
    </w:rPr>
  </w:style>
  <w:style w:type="paragraph" w:styleId="9">
    <w:name w:val="Body Text Indent 2"/>
    <w:basedOn w:val="1"/>
    <w:link w:val="36"/>
    <w:qFormat/>
    <w:uiPriority w:val="0"/>
    <w:pPr>
      <w:ind w:firstLine="480" w:firstLineChars="200"/>
    </w:pPr>
    <w:rPr>
      <w:rFonts w:ascii="仿宋_GB2312" w:hAnsi="Calibri"/>
      <w:sz w:val="24"/>
    </w:rPr>
  </w:style>
  <w:style w:type="paragraph" w:styleId="10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黑体" w:eastAsia="黑体" w:cs="黑体"/>
      <w:sz w:val="36"/>
      <w:szCs w:val="36"/>
    </w:rPr>
  </w:style>
  <w:style w:type="paragraph" w:styleId="14">
    <w:name w:val="footnote text"/>
    <w:basedOn w:val="1"/>
    <w:link w:val="31"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footnote reference"/>
    <w:unhideWhenUsed/>
    <w:qFormat/>
    <w:uiPriority w:val="99"/>
    <w:rPr>
      <w:vertAlign w:val="superscript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_Style 1"/>
    <w:basedOn w:val="1"/>
    <w:next w:val="1"/>
    <w:qFormat/>
    <w:uiPriority w:val="34"/>
    <w:pPr>
      <w:ind w:firstLine="420" w:firstLineChars="200"/>
    </w:pPr>
  </w:style>
  <w:style w:type="paragraph" w:customStyle="1" w:styleId="26">
    <w:name w:val="本文正文"/>
    <w:basedOn w:val="1"/>
    <w:qFormat/>
    <w:uiPriority w:val="0"/>
    <w:pPr>
      <w:spacing w:line="480" w:lineRule="exact"/>
      <w:ind w:firstLine="200" w:firstLineChars="200"/>
    </w:pPr>
    <w:rPr>
      <w:rFonts w:ascii="宋体" w:hAnsi="宋体" w:cs="宋体"/>
      <w:sz w:val="24"/>
      <w:szCs w:val="32"/>
    </w:rPr>
  </w:style>
  <w:style w:type="paragraph" w:customStyle="1" w:styleId="2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1">
    <w:name w:val="脚注文本 Char"/>
    <w:basedOn w:val="17"/>
    <w:link w:val="14"/>
    <w:qFormat/>
    <w:uiPriority w:val="99"/>
    <w:rPr>
      <w:sz w:val="18"/>
      <w:szCs w:val="18"/>
    </w:rPr>
  </w:style>
  <w:style w:type="character" w:customStyle="1" w:styleId="32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3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34">
    <w:name w:val="正文文本缩进 Char"/>
    <w:basedOn w:val="17"/>
    <w:link w:val="5"/>
    <w:qFormat/>
    <w:uiPriority w:val="0"/>
    <w:rPr>
      <w:szCs w:val="24"/>
    </w:rPr>
  </w:style>
  <w:style w:type="character" w:customStyle="1" w:styleId="35">
    <w:name w:val="日期 Char"/>
    <w:basedOn w:val="17"/>
    <w:link w:val="8"/>
    <w:qFormat/>
    <w:uiPriority w:val="99"/>
    <w:rPr>
      <w:sz w:val="24"/>
      <w:szCs w:val="24"/>
    </w:rPr>
  </w:style>
  <w:style w:type="character" w:customStyle="1" w:styleId="36">
    <w:name w:val="正文文本缩进 2 Char"/>
    <w:basedOn w:val="17"/>
    <w:link w:val="9"/>
    <w:qFormat/>
    <w:uiPriority w:val="0"/>
    <w:rPr>
      <w:rFonts w:ascii="仿宋_GB2312" w:hAnsi="Calibri"/>
      <w:kern w:val="2"/>
      <w:sz w:val="24"/>
    </w:rPr>
  </w:style>
  <w:style w:type="character" w:customStyle="1" w:styleId="37">
    <w:name w:val="纯文本 Char"/>
    <w:basedOn w:val="17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批注框文本 Char"/>
    <w:basedOn w:val="17"/>
    <w:link w:val="10"/>
    <w:qFormat/>
    <w:uiPriority w:val="99"/>
    <w:rPr>
      <w:sz w:val="18"/>
      <w:szCs w:val="18"/>
    </w:rPr>
  </w:style>
  <w:style w:type="paragraph" w:styleId="3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625</Characters>
  <Lines>5</Lines>
  <Paragraphs>1</Paragraphs>
  <TotalTime>7</TotalTime>
  <ScaleCrop>false</ScaleCrop>
  <LinksUpToDate>false</LinksUpToDate>
  <CharactersWithSpaces>733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2020-10-09T06:32:00Z</dcterms:created>
  <dc:creator>USER</dc:creator>
  <cp:lastModifiedBy>/tygrace</cp:lastModifiedBy>
  <cp:lastPrinted>2020-09-24T00:48:00Z</cp:lastPrinted>
  <dcterms:modified xsi:type="dcterms:W3CDTF">2021-12-21T08:54:42Z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