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5E5E5E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5E5E5E"/>
          <w:spacing w:val="0"/>
          <w:sz w:val="18"/>
          <w:szCs w:val="18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附件1</w:t>
      </w:r>
    </w:p>
    <w:tbl>
      <w:tblPr>
        <w:tblStyle w:val="4"/>
        <w:tblW w:w="14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960"/>
        <w:gridCol w:w="1339"/>
        <w:gridCol w:w="1034"/>
        <w:gridCol w:w="836"/>
        <w:gridCol w:w="611"/>
        <w:gridCol w:w="1490"/>
        <w:gridCol w:w="2273"/>
        <w:gridCol w:w="2062"/>
        <w:gridCol w:w="2500"/>
        <w:gridCol w:w="9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486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31"/>
                <w:szCs w:val="3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31"/>
                <w:szCs w:val="31"/>
                <w14:textFill>
                  <w14:solidFill>
                    <w14:schemeClr w14:val="tx1"/>
                  </w14:solidFill>
                </w14:textFill>
              </w:rPr>
              <w:t>雅安市疾病预防控制中心2024年公开考核招聘工作人员岗位和条件一览表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9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岗位编码</w:t>
            </w:r>
          </w:p>
        </w:tc>
        <w:tc>
          <w:tcPr>
            <w:tcW w:w="978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137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经费性质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 岗位</w:t>
            </w:r>
          </w:p>
        </w:tc>
        <w:tc>
          <w:tcPr>
            <w:tcW w:w="617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招聘名额　</w:t>
            </w:r>
          </w:p>
        </w:tc>
        <w:tc>
          <w:tcPr>
            <w:tcW w:w="832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报考资格条件</w:t>
            </w:r>
          </w:p>
        </w:tc>
        <w:tc>
          <w:tcPr>
            <w:tcW w:w="98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6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8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其他报考条件</w:t>
            </w:r>
          </w:p>
        </w:tc>
        <w:tc>
          <w:tcPr>
            <w:tcW w:w="98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</w:trPr>
        <w:tc>
          <w:tcPr>
            <w:tcW w:w="6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1001</w:t>
            </w:r>
          </w:p>
        </w:tc>
        <w:tc>
          <w:tcPr>
            <w:tcW w:w="9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雅安市卫健委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雅安市教疾病预防控制中心</w:t>
            </w:r>
          </w:p>
        </w:tc>
        <w:tc>
          <w:tcPr>
            <w:tcW w:w="105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全额拨款</w:t>
            </w:r>
          </w:p>
        </w:tc>
        <w:tc>
          <w:tcPr>
            <w:tcW w:w="84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本科及以上学历、学士及以上学位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本科：卫生检验与检疫、卫生检验、医学检验技术、医学检验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研究生：卫生检验学、临床检验诊断学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（具有副高及以上专业技术职务年龄放宽至45周岁）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具有微生物检验中级及以上专业技术职务；研究生学历报考者本科专业须为卫生卫生检验与检疫、卫生检验、医学检验技术、医学检验。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本单位最低服务年限不低于5年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5E5E5E"/>
          <w:spacing w:val="0"/>
          <w:sz w:val="18"/>
          <w:szCs w:val="1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17F85973"/>
    <w:rsid w:val="0DD82112"/>
    <w:rsid w:val="0FA573D4"/>
    <w:rsid w:val="10221D47"/>
    <w:rsid w:val="13F638CF"/>
    <w:rsid w:val="17F85973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2024-09-13T03:09:00Z</dcterms:created>
  <dc:creator>Administrator</dc:creator>
  <cp:lastModifiedBy>Administrator</cp:lastModifiedBy>
  <dcterms:modified xsi:type="dcterms:W3CDTF">2024-09-13T03:10:12Z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2569498991B24E6FAC553F44EA2813D0_11</vt:lpwstr>
  </property>
</Properties>
</file>