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58D90">
      <w:pPr>
        <w:adjustRightInd w:val="0"/>
        <w:snapToGrid w:val="0"/>
        <w:spacing w:line="570" w:lineRule="exact"/>
        <w:ind w:right="840" w:rightChars="400"/>
        <w:rPr>
          <w:rFonts w:ascii="方正黑体_GBK" w:eastAsia="方正黑体_GBK"/>
          <w:color w:val="000000"/>
          <w:sz w:val="32"/>
          <w:szCs w:val="32"/>
        </w:rPr>
      </w:pPr>
      <w:r>
        <w:rPr>
          <w:rFonts w:hint="eastAsia" w:ascii="方正黑体_GBK" w:eastAsia="方正黑体_GBK"/>
          <w:color w:val="000000"/>
          <w:sz w:val="32"/>
          <w:szCs w:val="32"/>
        </w:rPr>
        <w:t>附件1</w:t>
      </w:r>
    </w:p>
    <w:p w14:paraId="5B8B2E9A">
      <w:pPr>
        <w:spacing w:line="570" w:lineRule="exact"/>
        <w:jc w:val="center"/>
        <w:textAlignment w:val="center"/>
        <w:rPr>
          <w:rFonts w:eastAsia="方正小标宋简体"/>
          <w:kern w:val="0"/>
          <w:sz w:val="44"/>
          <w:szCs w:val="44"/>
        </w:rPr>
      </w:pPr>
      <w:r>
        <w:rPr>
          <w:rFonts w:eastAsia="方正小标宋简体"/>
          <w:kern w:val="0"/>
          <w:sz w:val="44"/>
          <w:szCs w:val="44"/>
        </w:rPr>
        <w:t>成都市金牛国投人力资源服务有限公司</w:t>
      </w:r>
    </w:p>
    <w:p w14:paraId="4A63138B">
      <w:pPr>
        <w:spacing w:line="570" w:lineRule="exact"/>
        <w:jc w:val="center"/>
        <w:rPr>
          <w:rFonts w:hint="eastAsia" w:eastAsia="方正小标宋简体"/>
          <w:kern w:val="0"/>
          <w:sz w:val="44"/>
          <w:szCs w:val="44"/>
        </w:rPr>
      </w:pPr>
      <w:r>
        <w:rPr>
          <w:rFonts w:eastAsia="方正小标宋简体"/>
          <w:kern w:val="0"/>
          <w:sz w:val="44"/>
          <w:szCs w:val="44"/>
        </w:rPr>
        <w:t>202</w:t>
      </w:r>
      <w:r>
        <w:rPr>
          <w:rFonts w:hint="eastAsia" w:eastAsia="方正小标宋简体"/>
          <w:kern w:val="0"/>
          <w:sz w:val="44"/>
          <w:szCs w:val="44"/>
        </w:rPr>
        <w:t>4</w:t>
      </w:r>
      <w:r>
        <w:rPr>
          <w:rFonts w:eastAsia="方正小标宋简体"/>
          <w:kern w:val="0"/>
          <w:sz w:val="44"/>
          <w:szCs w:val="44"/>
        </w:rPr>
        <w:t>年编外人员补员岗位表</w:t>
      </w:r>
    </w:p>
    <w:p w14:paraId="6B640889">
      <w:pPr>
        <w:spacing w:line="570" w:lineRule="exact"/>
        <w:jc w:val="center"/>
        <w:rPr>
          <w:rFonts w:eastAsia="方正小标宋简体"/>
          <w:kern w:val="0"/>
          <w:sz w:val="44"/>
          <w:szCs w:val="44"/>
        </w:rPr>
      </w:pPr>
    </w:p>
    <w:tbl>
      <w:tblPr>
        <w:tblStyle w:val="4"/>
        <w:tblW w:w="13681" w:type="dxa"/>
        <w:jc w:val="center"/>
        <w:tblLayout w:type="fixed"/>
        <w:tblCellMar>
          <w:top w:w="0" w:type="dxa"/>
          <w:left w:w="108" w:type="dxa"/>
          <w:bottom w:w="0" w:type="dxa"/>
          <w:right w:w="108" w:type="dxa"/>
        </w:tblCellMar>
      </w:tblPr>
      <w:tblGrid>
        <w:gridCol w:w="1560"/>
        <w:gridCol w:w="919"/>
        <w:gridCol w:w="1348"/>
        <w:gridCol w:w="951"/>
        <w:gridCol w:w="787"/>
        <w:gridCol w:w="1098"/>
        <w:gridCol w:w="964"/>
        <w:gridCol w:w="4567"/>
        <w:gridCol w:w="1487"/>
      </w:tblGrid>
      <w:tr w14:paraId="60FECBDE">
        <w:tblPrEx>
          <w:tblCellMar>
            <w:top w:w="0" w:type="dxa"/>
            <w:left w:w="108" w:type="dxa"/>
            <w:bottom w:w="0" w:type="dxa"/>
            <w:right w:w="108" w:type="dxa"/>
          </w:tblCellMar>
        </w:tblPrEx>
        <w:trPr>
          <w:trHeight w:val="420" w:hRule="atLeast"/>
          <w:jc w:val="center"/>
        </w:trPr>
        <w:tc>
          <w:tcPr>
            <w:tcW w:w="1560" w:type="dxa"/>
            <w:vMerge w:val="restart"/>
            <w:tcBorders>
              <w:top w:val="single" w:color="auto" w:sz="4" w:space="0"/>
              <w:left w:val="single" w:color="auto" w:sz="4" w:space="0"/>
              <w:right w:val="single" w:color="000000" w:sz="4" w:space="0"/>
            </w:tcBorders>
            <w:vAlign w:val="center"/>
          </w:tcPr>
          <w:p w14:paraId="07138E70">
            <w:pPr>
              <w:spacing w:line="400" w:lineRule="exact"/>
              <w:jc w:val="center"/>
              <w:textAlignment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招聘单位</w:t>
            </w:r>
          </w:p>
        </w:tc>
        <w:tc>
          <w:tcPr>
            <w:tcW w:w="4005" w:type="dxa"/>
            <w:gridSpan w:val="4"/>
            <w:tcBorders>
              <w:top w:val="single" w:color="auto" w:sz="4" w:space="0"/>
              <w:left w:val="single" w:color="000000" w:sz="4" w:space="0"/>
              <w:bottom w:val="single" w:color="000000" w:sz="4" w:space="0"/>
              <w:right w:val="single" w:color="000000" w:sz="4" w:space="0"/>
            </w:tcBorders>
            <w:vAlign w:val="center"/>
          </w:tcPr>
          <w:p w14:paraId="55F0E4B0">
            <w:pPr>
              <w:spacing w:line="400" w:lineRule="exact"/>
              <w:jc w:val="center"/>
              <w:textAlignment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招  聘  岗  位</w:t>
            </w:r>
          </w:p>
        </w:tc>
        <w:tc>
          <w:tcPr>
            <w:tcW w:w="6629" w:type="dxa"/>
            <w:gridSpan w:val="3"/>
            <w:tcBorders>
              <w:top w:val="single" w:color="auto" w:sz="4" w:space="0"/>
              <w:left w:val="single" w:color="000000" w:sz="4" w:space="0"/>
              <w:bottom w:val="single" w:color="000000" w:sz="4" w:space="0"/>
              <w:right w:val="single" w:color="000000" w:sz="4" w:space="0"/>
            </w:tcBorders>
            <w:vAlign w:val="center"/>
          </w:tcPr>
          <w:p w14:paraId="4BE723BA">
            <w:pPr>
              <w:spacing w:line="400" w:lineRule="exact"/>
              <w:jc w:val="center"/>
              <w:textAlignment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应 聘 资 格 条 件</w:t>
            </w:r>
          </w:p>
        </w:tc>
        <w:tc>
          <w:tcPr>
            <w:tcW w:w="1487" w:type="dxa"/>
            <w:vMerge w:val="restart"/>
            <w:tcBorders>
              <w:top w:val="single" w:color="auto" w:sz="4" w:space="0"/>
              <w:left w:val="single" w:color="000000" w:sz="4" w:space="0"/>
              <w:right w:val="single" w:color="auto" w:sz="4" w:space="0"/>
            </w:tcBorders>
            <w:vAlign w:val="center"/>
          </w:tcPr>
          <w:p w14:paraId="4F86FA89">
            <w:pPr>
              <w:spacing w:line="400" w:lineRule="exact"/>
              <w:jc w:val="center"/>
              <w:textAlignment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工作地点</w:t>
            </w:r>
          </w:p>
        </w:tc>
      </w:tr>
      <w:tr w14:paraId="55B8CEF6">
        <w:tblPrEx>
          <w:tblCellMar>
            <w:top w:w="0" w:type="dxa"/>
            <w:left w:w="108" w:type="dxa"/>
            <w:bottom w:w="0" w:type="dxa"/>
            <w:right w:w="108" w:type="dxa"/>
          </w:tblCellMar>
        </w:tblPrEx>
        <w:trPr>
          <w:trHeight w:val="934" w:hRule="atLeast"/>
          <w:jc w:val="center"/>
        </w:trPr>
        <w:tc>
          <w:tcPr>
            <w:tcW w:w="1560" w:type="dxa"/>
            <w:vMerge w:val="continue"/>
            <w:tcBorders>
              <w:left w:val="single" w:color="auto" w:sz="4" w:space="0"/>
              <w:bottom w:val="single" w:color="auto" w:sz="4" w:space="0"/>
              <w:right w:val="single" w:color="000000" w:sz="4" w:space="0"/>
            </w:tcBorders>
            <w:vAlign w:val="center"/>
          </w:tcPr>
          <w:p w14:paraId="4CE31BEB">
            <w:pPr>
              <w:spacing w:line="400" w:lineRule="exact"/>
              <w:jc w:val="center"/>
              <w:textAlignment w:val="center"/>
              <w:rPr>
                <w:rFonts w:eastAsia="方正仿宋_GBK"/>
                <w:kern w:val="0"/>
                <w:sz w:val="28"/>
                <w:szCs w:val="28"/>
              </w:rPr>
            </w:pPr>
          </w:p>
        </w:tc>
        <w:tc>
          <w:tcPr>
            <w:tcW w:w="919" w:type="dxa"/>
            <w:tcBorders>
              <w:top w:val="single" w:color="000000" w:sz="4" w:space="0"/>
              <w:left w:val="single" w:color="000000" w:sz="4" w:space="0"/>
              <w:bottom w:val="single" w:color="auto" w:sz="4" w:space="0"/>
              <w:right w:val="single" w:color="000000" w:sz="4" w:space="0"/>
            </w:tcBorders>
            <w:vAlign w:val="center"/>
          </w:tcPr>
          <w:p w14:paraId="0AAACF28">
            <w:pPr>
              <w:spacing w:line="400" w:lineRule="exact"/>
              <w:jc w:val="center"/>
              <w:textAlignment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人员类别</w:t>
            </w:r>
          </w:p>
        </w:tc>
        <w:tc>
          <w:tcPr>
            <w:tcW w:w="1348" w:type="dxa"/>
            <w:tcBorders>
              <w:top w:val="single" w:color="000000" w:sz="4" w:space="0"/>
              <w:left w:val="single" w:color="000000" w:sz="4" w:space="0"/>
              <w:bottom w:val="single" w:color="auto" w:sz="4" w:space="0"/>
              <w:right w:val="single" w:color="000000" w:sz="4" w:space="0"/>
            </w:tcBorders>
            <w:vAlign w:val="center"/>
          </w:tcPr>
          <w:p w14:paraId="3029B8D9">
            <w:pPr>
              <w:spacing w:line="400" w:lineRule="exact"/>
              <w:jc w:val="center"/>
              <w:textAlignment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岗位名称</w:t>
            </w:r>
          </w:p>
        </w:tc>
        <w:tc>
          <w:tcPr>
            <w:tcW w:w="951" w:type="dxa"/>
            <w:tcBorders>
              <w:top w:val="single" w:color="000000" w:sz="4" w:space="0"/>
              <w:left w:val="single" w:color="000000" w:sz="4" w:space="0"/>
              <w:bottom w:val="single" w:color="auto" w:sz="4" w:space="0"/>
              <w:right w:val="single" w:color="000000" w:sz="4" w:space="0"/>
            </w:tcBorders>
            <w:vAlign w:val="center"/>
          </w:tcPr>
          <w:p w14:paraId="4E14DC3A">
            <w:pPr>
              <w:spacing w:line="400" w:lineRule="exact"/>
              <w:jc w:val="center"/>
              <w:textAlignment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岗位</w:t>
            </w:r>
          </w:p>
          <w:p w14:paraId="6AE03CD1">
            <w:pPr>
              <w:spacing w:line="400" w:lineRule="exact"/>
              <w:jc w:val="center"/>
              <w:textAlignment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代码</w:t>
            </w:r>
          </w:p>
        </w:tc>
        <w:tc>
          <w:tcPr>
            <w:tcW w:w="787" w:type="dxa"/>
            <w:tcBorders>
              <w:top w:val="single" w:color="000000" w:sz="4" w:space="0"/>
              <w:left w:val="single" w:color="000000" w:sz="4" w:space="0"/>
              <w:bottom w:val="single" w:color="auto" w:sz="4" w:space="0"/>
              <w:right w:val="single" w:color="000000" w:sz="4" w:space="0"/>
            </w:tcBorders>
            <w:vAlign w:val="center"/>
          </w:tcPr>
          <w:p w14:paraId="53793BC2">
            <w:pPr>
              <w:spacing w:line="400" w:lineRule="exact"/>
              <w:jc w:val="center"/>
              <w:textAlignment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招聘</w:t>
            </w:r>
          </w:p>
          <w:p w14:paraId="5A8DD09E">
            <w:pPr>
              <w:spacing w:line="400" w:lineRule="exact"/>
              <w:jc w:val="center"/>
              <w:textAlignment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人数</w:t>
            </w:r>
          </w:p>
        </w:tc>
        <w:tc>
          <w:tcPr>
            <w:tcW w:w="1098" w:type="dxa"/>
            <w:tcBorders>
              <w:top w:val="single" w:color="000000" w:sz="4" w:space="0"/>
              <w:left w:val="single" w:color="000000" w:sz="4" w:space="0"/>
              <w:bottom w:val="single" w:color="auto" w:sz="4" w:space="0"/>
              <w:right w:val="single" w:color="000000" w:sz="4" w:space="0"/>
            </w:tcBorders>
            <w:vAlign w:val="center"/>
          </w:tcPr>
          <w:p w14:paraId="0A9FC986">
            <w:pPr>
              <w:spacing w:line="400" w:lineRule="exact"/>
              <w:jc w:val="center"/>
              <w:textAlignment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学历</w:t>
            </w:r>
          </w:p>
          <w:p w14:paraId="3A6014CE">
            <w:pPr>
              <w:spacing w:line="400" w:lineRule="exact"/>
              <w:jc w:val="center"/>
              <w:textAlignment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学位</w:t>
            </w:r>
          </w:p>
        </w:tc>
        <w:tc>
          <w:tcPr>
            <w:tcW w:w="964" w:type="dxa"/>
            <w:tcBorders>
              <w:top w:val="single" w:color="000000" w:sz="4" w:space="0"/>
              <w:left w:val="single" w:color="000000" w:sz="4" w:space="0"/>
              <w:bottom w:val="single" w:color="auto" w:sz="4" w:space="0"/>
              <w:right w:val="single" w:color="000000" w:sz="4" w:space="0"/>
            </w:tcBorders>
            <w:vAlign w:val="center"/>
          </w:tcPr>
          <w:p w14:paraId="4B06E371">
            <w:pPr>
              <w:spacing w:line="400" w:lineRule="exact"/>
              <w:jc w:val="center"/>
              <w:textAlignment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专业</w:t>
            </w:r>
          </w:p>
        </w:tc>
        <w:tc>
          <w:tcPr>
            <w:tcW w:w="4567" w:type="dxa"/>
            <w:tcBorders>
              <w:top w:val="single" w:color="000000" w:sz="4" w:space="0"/>
              <w:left w:val="single" w:color="000000" w:sz="4" w:space="0"/>
              <w:bottom w:val="single" w:color="auto" w:sz="4" w:space="0"/>
              <w:right w:val="single" w:color="000000" w:sz="4" w:space="0"/>
            </w:tcBorders>
            <w:vAlign w:val="center"/>
          </w:tcPr>
          <w:p w14:paraId="3389CEB2">
            <w:pPr>
              <w:spacing w:line="400" w:lineRule="exact"/>
              <w:jc w:val="center"/>
              <w:textAlignment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其它</w:t>
            </w:r>
          </w:p>
        </w:tc>
        <w:tc>
          <w:tcPr>
            <w:tcW w:w="1487" w:type="dxa"/>
            <w:vMerge w:val="continue"/>
            <w:tcBorders>
              <w:left w:val="single" w:color="000000" w:sz="4" w:space="0"/>
              <w:bottom w:val="single" w:color="auto" w:sz="4" w:space="0"/>
              <w:right w:val="single" w:color="auto" w:sz="4" w:space="0"/>
            </w:tcBorders>
            <w:vAlign w:val="center"/>
          </w:tcPr>
          <w:p w14:paraId="0AC4FADE">
            <w:pPr>
              <w:spacing w:line="400" w:lineRule="exact"/>
              <w:jc w:val="center"/>
              <w:rPr>
                <w:rFonts w:eastAsia="方正仿宋_GBK"/>
                <w:sz w:val="28"/>
                <w:szCs w:val="28"/>
              </w:rPr>
            </w:pPr>
          </w:p>
        </w:tc>
      </w:tr>
      <w:tr w14:paraId="0C404801">
        <w:tblPrEx>
          <w:tblCellMar>
            <w:top w:w="0" w:type="dxa"/>
            <w:left w:w="108" w:type="dxa"/>
            <w:bottom w:w="0" w:type="dxa"/>
            <w:right w:w="108" w:type="dxa"/>
          </w:tblCellMar>
        </w:tblPrEx>
        <w:trPr>
          <w:trHeight w:val="1765"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468FE2C4">
            <w:pPr>
              <w:spacing w:line="400" w:lineRule="exact"/>
              <w:jc w:val="center"/>
              <w:textAlignment w:val="center"/>
              <w:rPr>
                <w:rFonts w:hint="eastAsia" w:eastAsia="方正仿宋_GBK"/>
                <w:b w:val="0"/>
                <w:bCs w:val="0"/>
                <w:i w:val="0"/>
                <w:iCs w:val="0"/>
                <w:kern w:val="0"/>
                <w:sz w:val="24"/>
              </w:rPr>
            </w:pPr>
            <w:r>
              <w:rPr>
                <w:rFonts w:hint="eastAsia" w:eastAsia="方正仿宋_GBK"/>
                <w:b w:val="0"/>
                <w:bCs w:val="0"/>
                <w:i w:val="0"/>
                <w:iCs w:val="0"/>
                <w:kern w:val="0"/>
                <w:sz w:val="24"/>
              </w:rPr>
              <w:t>国投人力</w:t>
            </w:r>
          </w:p>
        </w:tc>
        <w:tc>
          <w:tcPr>
            <w:tcW w:w="919" w:type="dxa"/>
            <w:tcBorders>
              <w:top w:val="single" w:color="auto" w:sz="4" w:space="0"/>
              <w:left w:val="single" w:color="auto" w:sz="4" w:space="0"/>
              <w:bottom w:val="single" w:color="auto" w:sz="4" w:space="0"/>
              <w:right w:val="single" w:color="auto" w:sz="4" w:space="0"/>
            </w:tcBorders>
            <w:vAlign w:val="center"/>
          </w:tcPr>
          <w:p w14:paraId="2CD241C4">
            <w:pPr>
              <w:spacing w:line="400" w:lineRule="exact"/>
              <w:jc w:val="center"/>
              <w:textAlignment w:val="center"/>
              <w:rPr>
                <w:rFonts w:eastAsia="方正仿宋_GBK"/>
                <w:b w:val="0"/>
                <w:bCs w:val="0"/>
                <w:i w:val="0"/>
                <w:iCs w:val="0"/>
                <w:kern w:val="0"/>
                <w:sz w:val="24"/>
              </w:rPr>
            </w:pPr>
            <w:r>
              <w:rPr>
                <w:rFonts w:eastAsia="方正仿宋_GBK"/>
                <w:b w:val="0"/>
                <w:bCs w:val="0"/>
                <w:i w:val="0"/>
                <w:iCs w:val="0"/>
                <w:kern w:val="0"/>
                <w:sz w:val="24"/>
              </w:rPr>
              <w:t>编外</w:t>
            </w:r>
          </w:p>
          <w:p w14:paraId="5176631A">
            <w:pPr>
              <w:spacing w:line="400" w:lineRule="exact"/>
              <w:jc w:val="center"/>
              <w:textAlignment w:val="center"/>
              <w:rPr>
                <w:rFonts w:eastAsia="方正仿宋_GBK"/>
                <w:b w:val="0"/>
                <w:bCs w:val="0"/>
                <w:i w:val="0"/>
                <w:iCs w:val="0"/>
                <w:sz w:val="24"/>
              </w:rPr>
            </w:pPr>
            <w:r>
              <w:rPr>
                <w:rFonts w:eastAsia="方正仿宋_GBK"/>
                <w:b w:val="0"/>
                <w:bCs w:val="0"/>
                <w:i w:val="0"/>
                <w:iCs w:val="0"/>
                <w:kern w:val="0"/>
                <w:sz w:val="24"/>
              </w:rPr>
              <w:t>人员</w:t>
            </w:r>
          </w:p>
        </w:tc>
        <w:tc>
          <w:tcPr>
            <w:tcW w:w="1348" w:type="dxa"/>
            <w:tcBorders>
              <w:top w:val="single" w:color="auto" w:sz="4" w:space="0"/>
              <w:left w:val="single" w:color="auto" w:sz="4" w:space="0"/>
              <w:bottom w:val="single" w:color="auto" w:sz="4" w:space="0"/>
              <w:right w:val="single" w:color="auto" w:sz="4" w:space="0"/>
            </w:tcBorders>
            <w:vAlign w:val="center"/>
          </w:tcPr>
          <w:p w14:paraId="536C232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eastAsia="方正仿宋_GBK"/>
                <w:b w:val="0"/>
                <w:bCs w:val="0"/>
                <w:i w:val="0"/>
                <w:iCs w:val="0"/>
                <w:color w:val="000000"/>
                <w:sz w:val="24"/>
              </w:rPr>
            </w:pPr>
            <w:r>
              <w:rPr>
                <w:rFonts w:hint="eastAsia" w:eastAsia="方正仿宋_GBK"/>
                <w:b w:val="0"/>
                <w:bCs w:val="0"/>
                <w:i w:val="0"/>
                <w:iCs w:val="0"/>
                <w:sz w:val="24"/>
                <w:szCs w:val="24"/>
                <w:lang w:val="en-US" w:eastAsia="zh-CN"/>
              </w:rPr>
              <w:t>行政辅助岗（党建指导员）</w:t>
            </w:r>
          </w:p>
        </w:tc>
        <w:tc>
          <w:tcPr>
            <w:tcW w:w="951" w:type="dxa"/>
            <w:tcBorders>
              <w:top w:val="single" w:color="auto" w:sz="4" w:space="0"/>
              <w:left w:val="single" w:color="auto" w:sz="4" w:space="0"/>
              <w:bottom w:val="single" w:color="auto" w:sz="4" w:space="0"/>
              <w:right w:val="single" w:color="auto" w:sz="4" w:space="0"/>
            </w:tcBorders>
            <w:vAlign w:val="center"/>
          </w:tcPr>
          <w:p w14:paraId="629F535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eastAsia="方正仿宋_GBK"/>
                <w:b w:val="0"/>
                <w:bCs w:val="0"/>
                <w:i w:val="0"/>
                <w:iCs w:val="0"/>
                <w:kern w:val="0"/>
                <w:sz w:val="24"/>
                <w:lang w:val="en-US" w:eastAsia="zh-CN"/>
              </w:rPr>
            </w:pPr>
            <w:r>
              <w:rPr>
                <w:rFonts w:hint="eastAsia" w:eastAsia="方正仿宋_GBK"/>
                <w:b w:val="0"/>
                <w:bCs w:val="0"/>
                <w:i w:val="0"/>
                <w:iCs w:val="0"/>
                <w:kern w:val="0"/>
                <w:sz w:val="24"/>
                <w:lang w:val="en-US" w:eastAsia="zh-CN"/>
              </w:rPr>
              <w:t>001</w:t>
            </w:r>
          </w:p>
        </w:tc>
        <w:tc>
          <w:tcPr>
            <w:tcW w:w="787" w:type="dxa"/>
            <w:tcBorders>
              <w:top w:val="single" w:color="auto" w:sz="4" w:space="0"/>
              <w:left w:val="single" w:color="auto" w:sz="4" w:space="0"/>
              <w:bottom w:val="single" w:color="auto" w:sz="4" w:space="0"/>
              <w:right w:val="single" w:color="auto" w:sz="4" w:space="0"/>
            </w:tcBorders>
            <w:vAlign w:val="center"/>
          </w:tcPr>
          <w:p w14:paraId="39CCE88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eastAsia="方正仿宋_GBK"/>
                <w:b w:val="0"/>
                <w:bCs w:val="0"/>
                <w:i w:val="0"/>
                <w:iCs w:val="0"/>
                <w:sz w:val="24"/>
                <w:lang w:val="en-US" w:eastAsia="zh-CN"/>
              </w:rPr>
            </w:pPr>
            <w:r>
              <w:rPr>
                <w:rFonts w:hint="eastAsia" w:eastAsia="方正仿宋_GBK"/>
                <w:b w:val="0"/>
                <w:bCs w:val="0"/>
                <w:i w:val="0"/>
                <w:iCs w:val="0"/>
                <w:sz w:val="24"/>
                <w:szCs w:val="24"/>
                <w:lang w:val="en-US" w:eastAsia="zh-CN"/>
              </w:rPr>
              <w:t>1</w:t>
            </w:r>
          </w:p>
        </w:tc>
        <w:tc>
          <w:tcPr>
            <w:tcW w:w="1098" w:type="dxa"/>
            <w:tcBorders>
              <w:top w:val="single" w:color="auto" w:sz="4" w:space="0"/>
              <w:left w:val="single" w:color="auto" w:sz="4" w:space="0"/>
              <w:bottom w:val="single" w:color="auto" w:sz="4" w:space="0"/>
              <w:right w:val="single" w:color="auto" w:sz="4" w:space="0"/>
            </w:tcBorders>
            <w:vAlign w:val="center"/>
          </w:tcPr>
          <w:p w14:paraId="4D2D84B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b w:val="0"/>
                <w:bCs w:val="0"/>
                <w:i w:val="0"/>
                <w:iCs w:val="0"/>
                <w:sz w:val="24"/>
              </w:rPr>
            </w:pPr>
            <w:r>
              <w:rPr>
                <w:rFonts w:hint="eastAsia" w:eastAsia="方正仿宋_GBK"/>
                <w:b w:val="0"/>
                <w:bCs w:val="0"/>
                <w:i w:val="0"/>
                <w:iCs w:val="0"/>
                <w:sz w:val="24"/>
                <w:szCs w:val="24"/>
                <w:lang w:val="en-US" w:eastAsia="zh-CN"/>
              </w:rPr>
              <w:t>本科</w:t>
            </w:r>
          </w:p>
        </w:tc>
        <w:tc>
          <w:tcPr>
            <w:tcW w:w="964" w:type="dxa"/>
            <w:tcBorders>
              <w:top w:val="single" w:color="auto" w:sz="4" w:space="0"/>
              <w:left w:val="single" w:color="auto" w:sz="4" w:space="0"/>
              <w:bottom w:val="single" w:color="auto" w:sz="4" w:space="0"/>
              <w:right w:val="single" w:color="auto" w:sz="4" w:space="0"/>
            </w:tcBorders>
            <w:vAlign w:val="center"/>
          </w:tcPr>
          <w:p w14:paraId="4EE0833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b w:val="0"/>
                <w:bCs w:val="0"/>
                <w:i w:val="0"/>
                <w:iCs w:val="0"/>
                <w:sz w:val="24"/>
              </w:rPr>
            </w:pPr>
            <w:r>
              <w:rPr>
                <w:rFonts w:hint="eastAsia" w:eastAsia="方正仿宋_GBK"/>
                <w:b w:val="0"/>
                <w:bCs w:val="0"/>
                <w:i w:val="0"/>
                <w:iCs w:val="0"/>
                <w:sz w:val="24"/>
                <w:szCs w:val="24"/>
              </w:rPr>
              <w:t>不限</w:t>
            </w:r>
          </w:p>
        </w:tc>
        <w:tc>
          <w:tcPr>
            <w:tcW w:w="4567" w:type="dxa"/>
            <w:tcBorders>
              <w:top w:val="single" w:color="auto" w:sz="4" w:space="0"/>
              <w:left w:val="single" w:color="auto" w:sz="4" w:space="0"/>
              <w:bottom w:val="single" w:color="auto" w:sz="4" w:space="0"/>
              <w:right w:val="single" w:color="auto" w:sz="4" w:space="0"/>
            </w:tcBorders>
            <w:vAlign w:val="center"/>
          </w:tcPr>
          <w:p w14:paraId="048012EB">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eastAsia="方正仿宋_GBK"/>
                <w:b w:val="0"/>
                <w:bCs w:val="0"/>
                <w:i w:val="0"/>
                <w:iCs w:val="0"/>
                <w:sz w:val="24"/>
                <w:szCs w:val="24"/>
                <w:lang w:val="en-US" w:eastAsia="zh-CN"/>
              </w:rPr>
            </w:pPr>
            <w:r>
              <w:rPr>
                <w:rFonts w:hint="eastAsia" w:eastAsia="方正仿宋_GBK"/>
                <w:b w:val="0"/>
                <w:bCs w:val="0"/>
                <w:i w:val="0"/>
                <w:iCs w:val="0"/>
                <w:sz w:val="24"/>
                <w:szCs w:val="24"/>
                <w:lang w:val="en-US" w:eastAsia="zh-CN"/>
              </w:rPr>
              <w:t>1.中共党员；</w:t>
            </w:r>
          </w:p>
          <w:p w14:paraId="0F44442A">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default" w:eastAsia="方正仿宋_GBK"/>
                <w:b w:val="0"/>
                <w:bCs w:val="0"/>
                <w:i w:val="0"/>
                <w:iCs w:val="0"/>
                <w:sz w:val="24"/>
                <w:szCs w:val="24"/>
                <w:lang w:val="en-US" w:eastAsia="zh-CN"/>
              </w:rPr>
            </w:pPr>
            <w:r>
              <w:rPr>
                <w:rFonts w:hint="eastAsia" w:eastAsia="方正仿宋_GBK"/>
                <w:b w:val="0"/>
                <w:bCs w:val="0"/>
                <w:i w:val="0"/>
                <w:iCs w:val="0"/>
                <w:sz w:val="24"/>
                <w:szCs w:val="24"/>
                <w:lang w:val="en-US" w:eastAsia="zh-CN"/>
              </w:rPr>
              <w:t>2.遵守国家法律法规，政治素质好，责任心强；</w:t>
            </w:r>
          </w:p>
          <w:p w14:paraId="014EA815">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eastAsia="方正仿宋_GBK"/>
                <w:b w:val="0"/>
                <w:bCs w:val="0"/>
                <w:i w:val="0"/>
                <w:iCs w:val="0"/>
                <w:sz w:val="24"/>
                <w:szCs w:val="24"/>
                <w:lang w:val="en-US" w:eastAsia="zh-CN"/>
              </w:rPr>
            </w:pPr>
            <w:r>
              <w:rPr>
                <w:rFonts w:hint="eastAsia" w:eastAsia="方正仿宋_GBK"/>
                <w:b w:val="0"/>
                <w:bCs w:val="0"/>
                <w:i w:val="0"/>
                <w:iCs w:val="0"/>
                <w:sz w:val="24"/>
                <w:szCs w:val="24"/>
                <w:lang w:val="en-US" w:eastAsia="zh-CN"/>
              </w:rPr>
              <w:t>3.品行端正、身心健康，具有正常履行职责的身体条件和心理素质，年龄原则上在 35 周岁(不含)以下；</w:t>
            </w:r>
          </w:p>
          <w:p w14:paraId="287327B6">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eastAsia="方正仿宋_GBK"/>
                <w:b w:val="0"/>
                <w:bCs w:val="0"/>
                <w:i w:val="0"/>
                <w:iCs w:val="0"/>
                <w:sz w:val="24"/>
                <w:szCs w:val="24"/>
                <w:lang w:val="en-US" w:eastAsia="zh-CN"/>
              </w:rPr>
            </w:pPr>
            <w:r>
              <w:rPr>
                <w:rFonts w:hint="eastAsia" w:eastAsia="方正仿宋_GBK"/>
                <w:b w:val="0"/>
                <w:bCs w:val="0"/>
                <w:i w:val="0"/>
                <w:iCs w:val="0"/>
                <w:sz w:val="24"/>
                <w:szCs w:val="24"/>
                <w:lang w:val="en-US" w:eastAsia="zh-CN"/>
              </w:rPr>
              <w:t>4.热爱基层工作，乐于奉献，善于开展群众工作，具有较强的组织协调能力和相关业务知识；</w:t>
            </w:r>
          </w:p>
          <w:p w14:paraId="43B2DE8E">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eastAsia="方正仿宋_GBK"/>
                <w:b w:val="0"/>
                <w:bCs w:val="0"/>
                <w:i w:val="0"/>
                <w:iCs w:val="0"/>
                <w:sz w:val="24"/>
              </w:rPr>
            </w:pPr>
            <w:r>
              <w:rPr>
                <w:rFonts w:hint="eastAsia" w:eastAsia="方正仿宋_GBK"/>
                <w:b w:val="0"/>
                <w:bCs w:val="0"/>
                <w:i w:val="0"/>
                <w:iCs w:val="0"/>
                <w:sz w:val="24"/>
                <w:szCs w:val="24"/>
                <w:lang w:val="en-US" w:eastAsia="zh-CN"/>
              </w:rPr>
              <w:t>5.具有国家承认的本科及以上学历。</w:t>
            </w:r>
          </w:p>
        </w:tc>
        <w:tc>
          <w:tcPr>
            <w:tcW w:w="1487" w:type="dxa"/>
            <w:tcBorders>
              <w:top w:val="single" w:color="auto" w:sz="4" w:space="0"/>
              <w:left w:val="single" w:color="auto" w:sz="4" w:space="0"/>
              <w:bottom w:val="single" w:color="auto" w:sz="4" w:space="0"/>
              <w:right w:val="single" w:color="auto" w:sz="4" w:space="0"/>
            </w:tcBorders>
            <w:vAlign w:val="center"/>
          </w:tcPr>
          <w:p w14:paraId="3AFB5C0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eastAsia="方正仿宋_GBK"/>
                <w:b w:val="0"/>
                <w:bCs w:val="0"/>
                <w:i w:val="0"/>
                <w:iCs w:val="0"/>
                <w:sz w:val="24"/>
              </w:rPr>
            </w:pPr>
            <w:r>
              <w:rPr>
                <w:rFonts w:eastAsia="方正仿宋_GBK"/>
                <w:sz w:val="24"/>
              </w:rPr>
              <w:t>成都市金牛区</w:t>
            </w:r>
            <w:r>
              <w:rPr>
                <w:rFonts w:hint="eastAsia" w:eastAsia="方正仿宋_GBK"/>
                <w:sz w:val="24"/>
              </w:rPr>
              <w:t>茶店子街道</w:t>
            </w:r>
            <w:r>
              <w:rPr>
                <w:rFonts w:hint="eastAsia" w:eastAsia="方正仿宋_GBK"/>
                <w:sz w:val="24"/>
                <w:lang w:eastAsia="zh-CN"/>
              </w:rPr>
              <w:t>党建办公室</w:t>
            </w:r>
          </w:p>
        </w:tc>
      </w:tr>
      <w:tr w14:paraId="58409380">
        <w:tblPrEx>
          <w:tblCellMar>
            <w:top w:w="0" w:type="dxa"/>
            <w:left w:w="108" w:type="dxa"/>
            <w:bottom w:w="0" w:type="dxa"/>
            <w:right w:w="108" w:type="dxa"/>
          </w:tblCellMar>
        </w:tblPrEx>
        <w:trPr>
          <w:trHeight w:val="1765"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5D64C3A4">
            <w:pPr>
              <w:spacing w:line="400" w:lineRule="exact"/>
              <w:jc w:val="center"/>
              <w:textAlignment w:val="center"/>
              <w:rPr>
                <w:rFonts w:hint="eastAsia" w:ascii="Times New Roman" w:hAnsi="Times New Roman" w:eastAsia="方正仿宋_GBK" w:cs="Times New Roman"/>
                <w:b w:val="0"/>
                <w:bCs w:val="0"/>
                <w:i w:val="0"/>
                <w:iCs w:val="0"/>
                <w:kern w:val="0"/>
                <w:sz w:val="24"/>
                <w:szCs w:val="30"/>
                <w:lang w:val="en-US" w:eastAsia="zh-CN" w:bidi="ar-SA"/>
              </w:rPr>
            </w:pPr>
            <w:r>
              <w:rPr>
                <w:rFonts w:hint="eastAsia" w:eastAsia="方正仿宋_GBK"/>
                <w:b w:val="0"/>
                <w:bCs w:val="0"/>
                <w:i w:val="0"/>
                <w:iCs w:val="0"/>
                <w:kern w:val="0"/>
                <w:sz w:val="24"/>
              </w:rPr>
              <w:t>国投人力</w:t>
            </w:r>
          </w:p>
        </w:tc>
        <w:tc>
          <w:tcPr>
            <w:tcW w:w="919" w:type="dxa"/>
            <w:tcBorders>
              <w:top w:val="single" w:color="auto" w:sz="4" w:space="0"/>
              <w:left w:val="single" w:color="auto" w:sz="4" w:space="0"/>
              <w:bottom w:val="single" w:color="auto" w:sz="4" w:space="0"/>
              <w:right w:val="single" w:color="auto" w:sz="4" w:space="0"/>
            </w:tcBorders>
            <w:vAlign w:val="center"/>
          </w:tcPr>
          <w:p w14:paraId="7D1FF47E">
            <w:pPr>
              <w:spacing w:line="400" w:lineRule="exact"/>
              <w:jc w:val="center"/>
              <w:textAlignment w:val="center"/>
              <w:rPr>
                <w:rFonts w:eastAsia="方正仿宋_GBK"/>
                <w:b w:val="0"/>
                <w:bCs w:val="0"/>
                <w:i w:val="0"/>
                <w:iCs w:val="0"/>
                <w:kern w:val="0"/>
                <w:sz w:val="24"/>
              </w:rPr>
            </w:pPr>
            <w:r>
              <w:rPr>
                <w:rFonts w:eastAsia="方正仿宋_GBK"/>
                <w:b w:val="0"/>
                <w:bCs w:val="0"/>
                <w:i w:val="0"/>
                <w:iCs w:val="0"/>
                <w:kern w:val="0"/>
                <w:sz w:val="24"/>
              </w:rPr>
              <w:t>编外</w:t>
            </w:r>
          </w:p>
          <w:p w14:paraId="04F3EBE3">
            <w:pPr>
              <w:spacing w:line="400" w:lineRule="exact"/>
              <w:jc w:val="center"/>
              <w:textAlignment w:val="center"/>
              <w:rPr>
                <w:rFonts w:ascii="Times New Roman" w:hAnsi="Times New Roman" w:eastAsia="方正仿宋_GBK" w:cs="Times New Roman"/>
                <w:b w:val="0"/>
                <w:bCs w:val="0"/>
                <w:i w:val="0"/>
                <w:iCs w:val="0"/>
                <w:kern w:val="2"/>
                <w:sz w:val="24"/>
                <w:szCs w:val="30"/>
                <w:lang w:val="en-US" w:eastAsia="zh-CN" w:bidi="ar-SA"/>
              </w:rPr>
            </w:pPr>
            <w:r>
              <w:rPr>
                <w:rFonts w:eastAsia="方正仿宋_GBK"/>
                <w:b w:val="0"/>
                <w:bCs w:val="0"/>
                <w:i w:val="0"/>
                <w:iCs w:val="0"/>
                <w:kern w:val="0"/>
                <w:sz w:val="24"/>
              </w:rPr>
              <w:t>人员</w:t>
            </w:r>
          </w:p>
        </w:tc>
        <w:tc>
          <w:tcPr>
            <w:tcW w:w="1348" w:type="dxa"/>
            <w:tcBorders>
              <w:top w:val="single" w:color="auto" w:sz="4" w:space="0"/>
              <w:left w:val="single" w:color="auto" w:sz="4" w:space="0"/>
              <w:bottom w:val="single" w:color="auto" w:sz="4" w:space="0"/>
              <w:right w:val="single" w:color="auto" w:sz="4" w:space="0"/>
            </w:tcBorders>
            <w:vAlign w:val="center"/>
          </w:tcPr>
          <w:p w14:paraId="0D9B83B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b w:val="0"/>
                <w:bCs w:val="0"/>
                <w:i w:val="0"/>
                <w:iCs w:val="0"/>
                <w:szCs w:val="21"/>
              </w:rPr>
            </w:pPr>
            <w:r>
              <w:rPr>
                <w:rFonts w:hint="eastAsia" w:eastAsia="方正仿宋_GBK"/>
                <w:b w:val="0"/>
                <w:bCs w:val="0"/>
                <w:i w:val="0"/>
                <w:iCs w:val="0"/>
                <w:sz w:val="24"/>
                <w:szCs w:val="24"/>
                <w:lang w:val="en-US" w:eastAsia="zh-CN"/>
              </w:rPr>
              <w:t>行政辅助岗（宣传联络员）</w:t>
            </w:r>
          </w:p>
        </w:tc>
        <w:tc>
          <w:tcPr>
            <w:tcW w:w="951" w:type="dxa"/>
            <w:tcBorders>
              <w:top w:val="single" w:color="auto" w:sz="4" w:space="0"/>
              <w:left w:val="single" w:color="auto" w:sz="4" w:space="0"/>
              <w:bottom w:val="single" w:color="auto" w:sz="4" w:space="0"/>
              <w:right w:val="single" w:color="auto" w:sz="4" w:space="0"/>
            </w:tcBorders>
            <w:vAlign w:val="center"/>
          </w:tcPr>
          <w:p w14:paraId="3AAFEDC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eastAsia="方正仿宋_GBK"/>
                <w:b w:val="0"/>
                <w:bCs w:val="0"/>
                <w:i w:val="0"/>
                <w:iCs w:val="0"/>
                <w:kern w:val="0"/>
                <w:sz w:val="24"/>
                <w:lang w:val="en-US" w:eastAsia="zh-CN"/>
              </w:rPr>
            </w:pPr>
            <w:r>
              <w:rPr>
                <w:rFonts w:hint="eastAsia" w:eastAsia="方正仿宋_GBK"/>
                <w:b w:val="0"/>
                <w:bCs w:val="0"/>
                <w:i w:val="0"/>
                <w:iCs w:val="0"/>
                <w:kern w:val="0"/>
                <w:sz w:val="24"/>
                <w:lang w:val="en-US" w:eastAsia="zh-CN"/>
              </w:rPr>
              <w:t>002</w:t>
            </w:r>
          </w:p>
        </w:tc>
        <w:tc>
          <w:tcPr>
            <w:tcW w:w="787" w:type="dxa"/>
            <w:tcBorders>
              <w:top w:val="single" w:color="auto" w:sz="4" w:space="0"/>
              <w:left w:val="single" w:color="auto" w:sz="4" w:space="0"/>
              <w:bottom w:val="single" w:color="auto" w:sz="4" w:space="0"/>
              <w:right w:val="single" w:color="auto" w:sz="4" w:space="0"/>
            </w:tcBorders>
            <w:vAlign w:val="center"/>
          </w:tcPr>
          <w:p w14:paraId="486472F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b w:val="0"/>
                <w:bCs w:val="0"/>
                <w:i w:val="0"/>
                <w:iCs w:val="0"/>
                <w:sz w:val="24"/>
                <w:lang w:val="en-US" w:eastAsia="zh-CN"/>
              </w:rPr>
            </w:pPr>
            <w:r>
              <w:rPr>
                <w:rFonts w:hint="eastAsia" w:eastAsia="方正仿宋_GBK"/>
                <w:b w:val="0"/>
                <w:bCs w:val="0"/>
                <w:i w:val="0"/>
                <w:iCs w:val="0"/>
                <w:sz w:val="24"/>
                <w:szCs w:val="24"/>
                <w:lang w:val="en-US" w:eastAsia="zh-CN"/>
              </w:rPr>
              <w:t>1</w:t>
            </w:r>
          </w:p>
        </w:tc>
        <w:tc>
          <w:tcPr>
            <w:tcW w:w="1098" w:type="dxa"/>
            <w:tcBorders>
              <w:top w:val="single" w:color="auto" w:sz="4" w:space="0"/>
              <w:left w:val="single" w:color="auto" w:sz="4" w:space="0"/>
              <w:bottom w:val="single" w:color="auto" w:sz="4" w:space="0"/>
              <w:right w:val="single" w:color="auto" w:sz="4" w:space="0"/>
            </w:tcBorders>
            <w:vAlign w:val="center"/>
          </w:tcPr>
          <w:p w14:paraId="61B7CE2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b w:val="0"/>
                <w:bCs w:val="0"/>
                <w:i w:val="0"/>
                <w:iCs w:val="0"/>
                <w:sz w:val="24"/>
              </w:rPr>
            </w:pPr>
            <w:r>
              <w:rPr>
                <w:rFonts w:hint="eastAsia" w:eastAsia="方正仿宋_GBK"/>
                <w:b w:val="0"/>
                <w:bCs w:val="0"/>
                <w:i w:val="0"/>
                <w:iCs w:val="0"/>
                <w:sz w:val="24"/>
                <w:szCs w:val="24"/>
                <w:lang w:val="en-US" w:eastAsia="zh-CN"/>
              </w:rPr>
              <w:t>本科</w:t>
            </w:r>
          </w:p>
        </w:tc>
        <w:tc>
          <w:tcPr>
            <w:tcW w:w="964" w:type="dxa"/>
            <w:tcBorders>
              <w:top w:val="single" w:color="auto" w:sz="4" w:space="0"/>
              <w:left w:val="single" w:color="auto" w:sz="4" w:space="0"/>
              <w:bottom w:val="single" w:color="auto" w:sz="4" w:space="0"/>
              <w:right w:val="single" w:color="auto" w:sz="4" w:space="0"/>
            </w:tcBorders>
            <w:vAlign w:val="center"/>
          </w:tcPr>
          <w:p w14:paraId="28FEDBA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b w:val="0"/>
                <w:bCs w:val="0"/>
                <w:i w:val="0"/>
                <w:iCs w:val="0"/>
                <w:sz w:val="24"/>
              </w:rPr>
            </w:pPr>
            <w:r>
              <w:rPr>
                <w:rFonts w:hint="eastAsia" w:eastAsia="方正仿宋_GBK"/>
                <w:b w:val="0"/>
                <w:bCs w:val="0"/>
                <w:i w:val="0"/>
                <w:iCs w:val="0"/>
                <w:sz w:val="24"/>
                <w:szCs w:val="24"/>
                <w:lang w:val="en-US" w:eastAsia="zh-CN"/>
              </w:rPr>
              <w:t>不限</w:t>
            </w:r>
          </w:p>
        </w:tc>
        <w:tc>
          <w:tcPr>
            <w:tcW w:w="4567" w:type="dxa"/>
            <w:tcBorders>
              <w:top w:val="single" w:color="auto" w:sz="4" w:space="0"/>
              <w:left w:val="single" w:color="auto" w:sz="4" w:space="0"/>
              <w:bottom w:val="single" w:color="auto" w:sz="4" w:space="0"/>
              <w:right w:val="single" w:color="auto" w:sz="4" w:space="0"/>
            </w:tcBorders>
            <w:vAlign w:val="center"/>
          </w:tcPr>
          <w:p w14:paraId="7141D1E8">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default" w:eastAsia="方正仿宋_GBK"/>
                <w:b w:val="0"/>
                <w:bCs w:val="0"/>
                <w:i w:val="0"/>
                <w:iCs w:val="0"/>
                <w:sz w:val="24"/>
                <w:szCs w:val="24"/>
                <w:lang w:val="en-US" w:eastAsia="zh-CN"/>
              </w:rPr>
            </w:pPr>
            <w:r>
              <w:rPr>
                <w:rFonts w:hint="eastAsia" w:eastAsia="方正仿宋_GBK"/>
                <w:b w:val="0"/>
                <w:bCs w:val="0"/>
                <w:i w:val="0"/>
                <w:iCs w:val="0"/>
                <w:sz w:val="24"/>
                <w:szCs w:val="24"/>
                <w:lang w:val="en-US" w:eastAsia="zh-CN"/>
              </w:rPr>
              <w:t>1.中共党员；</w:t>
            </w:r>
          </w:p>
          <w:p w14:paraId="05D900B5">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default" w:eastAsia="方正仿宋_GBK"/>
                <w:b w:val="0"/>
                <w:bCs w:val="0"/>
                <w:i w:val="0"/>
                <w:iCs w:val="0"/>
                <w:sz w:val="24"/>
                <w:szCs w:val="24"/>
                <w:lang w:val="en-US" w:eastAsia="zh-CN"/>
              </w:rPr>
            </w:pPr>
            <w:r>
              <w:rPr>
                <w:rFonts w:hint="eastAsia" w:eastAsia="方正仿宋_GBK"/>
                <w:b w:val="0"/>
                <w:bCs w:val="0"/>
                <w:i w:val="0"/>
                <w:iCs w:val="0"/>
                <w:sz w:val="24"/>
                <w:szCs w:val="24"/>
                <w:lang w:val="en-US" w:eastAsia="zh-CN"/>
              </w:rPr>
              <w:t>2.遵守国家法律法规，政治素质好，责任心强；</w:t>
            </w:r>
          </w:p>
          <w:p w14:paraId="11828513">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eastAsia="方正仿宋_GBK"/>
                <w:b w:val="0"/>
                <w:bCs w:val="0"/>
                <w:i w:val="0"/>
                <w:iCs w:val="0"/>
                <w:sz w:val="24"/>
                <w:szCs w:val="24"/>
                <w:lang w:val="en-US" w:eastAsia="zh-CN"/>
              </w:rPr>
            </w:pPr>
            <w:r>
              <w:rPr>
                <w:rFonts w:hint="eastAsia" w:eastAsia="方正仿宋_GBK"/>
                <w:b w:val="0"/>
                <w:bCs w:val="0"/>
                <w:i w:val="0"/>
                <w:iCs w:val="0"/>
                <w:sz w:val="24"/>
                <w:szCs w:val="24"/>
                <w:lang w:val="en-US" w:eastAsia="zh-CN"/>
              </w:rPr>
              <w:t>3.品行端正、身心健康，具有正常履行职责的身体条件和心理素质，年龄原则上在 35 周岁(不含)以下；</w:t>
            </w:r>
          </w:p>
          <w:p w14:paraId="1C73925D">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eastAsia="方正仿宋_GBK"/>
                <w:b w:val="0"/>
                <w:bCs w:val="0"/>
                <w:i w:val="0"/>
                <w:iCs w:val="0"/>
                <w:sz w:val="24"/>
                <w:szCs w:val="24"/>
                <w:lang w:val="en-US" w:eastAsia="zh-CN"/>
              </w:rPr>
            </w:pPr>
            <w:r>
              <w:rPr>
                <w:rFonts w:hint="eastAsia" w:eastAsia="方正仿宋_GBK"/>
                <w:b w:val="0"/>
                <w:bCs w:val="0"/>
                <w:i w:val="0"/>
                <w:iCs w:val="0"/>
                <w:sz w:val="24"/>
                <w:szCs w:val="24"/>
                <w:lang w:val="en-US" w:eastAsia="zh-CN"/>
              </w:rPr>
              <w:t>4.热爱基层工作，乐于奉献，善于开展群众工作，具有较强的组织协调能力、文字写作能力和相关业务知识；</w:t>
            </w:r>
          </w:p>
          <w:p w14:paraId="1F3D35FC">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eastAsia="方正仿宋_GBK"/>
                <w:b w:val="0"/>
                <w:bCs w:val="0"/>
                <w:i w:val="0"/>
                <w:iCs w:val="0"/>
                <w:sz w:val="24"/>
              </w:rPr>
            </w:pPr>
            <w:r>
              <w:rPr>
                <w:rFonts w:hint="eastAsia" w:eastAsia="方正仿宋_GBK"/>
                <w:b w:val="0"/>
                <w:bCs w:val="0"/>
                <w:i w:val="0"/>
                <w:iCs w:val="0"/>
                <w:sz w:val="24"/>
                <w:szCs w:val="24"/>
                <w:lang w:val="en-US" w:eastAsia="zh-CN"/>
              </w:rPr>
              <w:t>5.具有国家承认的本科及以上学历。</w:t>
            </w:r>
          </w:p>
        </w:tc>
        <w:tc>
          <w:tcPr>
            <w:tcW w:w="1487" w:type="dxa"/>
            <w:tcBorders>
              <w:top w:val="single" w:color="auto" w:sz="4" w:space="0"/>
              <w:left w:val="single" w:color="auto" w:sz="4" w:space="0"/>
              <w:bottom w:val="single" w:color="auto" w:sz="4" w:space="0"/>
              <w:right w:val="single" w:color="auto" w:sz="4" w:space="0"/>
            </w:tcBorders>
            <w:vAlign w:val="center"/>
          </w:tcPr>
          <w:p w14:paraId="28841A4C">
            <w:pPr>
              <w:spacing w:line="400" w:lineRule="exact"/>
              <w:jc w:val="center"/>
              <w:rPr>
                <w:rFonts w:hint="eastAsia" w:ascii="Times New Roman" w:hAnsi="Times New Roman" w:eastAsia="方正仿宋_GBK" w:cs="Times New Roman"/>
                <w:kern w:val="2"/>
                <w:sz w:val="24"/>
                <w:szCs w:val="30"/>
                <w:lang w:val="en-US" w:eastAsia="zh-CN" w:bidi="ar-SA"/>
              </w:rPr>
            </w:pPr>
            <w:r>
              <w:rPr>
                <w:rFonts w:eastAsia="方正仿宋_GBK"/>
                <w:sz w:val="24"/>
              </w:rPr>
              <w:t>成都市金牛区</w:t>
            </w:r>
            <w:r>
              <w:rPr>
                <w:rFonts w:hint="eastAsia" w:eastAsia="方正仿宋_GBK"/>
                <w:sz w:val="24"/>
              </w:rPr>
              <w:t>茶店子街道</w:t>
            </w:r>
            <w:r>
              <w:rPr>
                <w:rFonts w:hint="eastAsia" w:eastAsia="方正仿宋_GBK"/>
                <w:sz w:val="24"/>
                <w:lang w:eastAsia="zh-CN"/>
              </w:rPr>
              <w:t>党建办公室</w:t>
            </w:r>
          </w:p>
        </w:tc>
      </w:tr>
      <w:tr w14:paraId="4B12F1DF">
        <w:tblPrEx>
          <w:tblCellMar>
            <w:top w:w="0" w:type="dxa"/>
            <w:left w:w="108" w:type="dxa"/>
            <w:bottom w:w="0" w:type="dxa"/>
            <w:right w:w="108" w:type="dxa"/>
          </w:tblCellMar>
        </w:tblPrEx>
        <w:trPr>
          <w:trHeight w:val="1765"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6AF067E5">
            <w:pPr>
              <w:spacing w:line="400" w:lineRule="exact"/>
              <w:jc w:val="center"/>
              <w:textAlignment w:val="center"/>
              <w:rPr>
                <w:rFonts w:hint="eastAsia" w:ascii="Times New Roman" w:hAnsi="Times New Roman" w:eastAsia="方正仿宋_GBK" w:cs="Times New Roman"/>
                <w:kern w:val="0"/>
                <w:sz w:val="24"/>
                <w:szCs w:val="30"/>
                <w:lang w:val="en-US" w:eastAsia="zh-CN" w:bidi="ar-SA"/>
              </w:rPr>
            </w:pPr>
            <w:r>
              <w:rPr>
                <w:rFonts w:hint="eastAsia" w:eastAsia="方正仿宋_GBK"/>
                <w:kern w:val="0"/>
                <w:sz w:val="24"/>
              </w:rPr>
              <w:t>国投人力</w:t>
            </w:r>
          </w:p>
        </w:tc>
        <w:tc>
          <w:tcPr>
            <w:tcW w:w="919" w:type="dxa"/>
            <w:tcBorders>
              <w:top w:val="single" w:color="auto" w:sz="4" w:space="0"/>
              <w:left w:val="single" w:color="auto" w:sz="4" w:space="0"/>
              <w:bottom w:val="single" w:color="auto" w:sz="4" w:space="0"/>
              <w:right w:val="single" w:color="auto" w:sz="4" w:space="0"/>
            </w:tcBorders>
            <w:vAlign w:val="center"/>
          </w:tcPr>
          <w:p w14:paraId="330AD24C">
            <w:pPr>
              <w:spacing w:line="400" w:lineRule="exact"/>
              <w:jc w:val="center"/>
              <w:textAlignment w:val="center"/>
              <w:rPr>
                <w:rFonts w:eastAsia="方正仿宋_GBK"/>
                <w:kern w:val="0"/>
                <w:sz w:val="24"/>
              </w:rPr>
            </w:pPr>
            <w:r>
              <w:rPr>
                <w:rFonts w:eastAsia="方正仿宋_GBK"/>
                <w:kern w:val="0"/>
                <w:sz w:val="24"/>
              </w:rPr>
              <w:t>编外</w:t>
            </w:r>
          </w:p>
          <w:p w14:paraId="56D52071">
            <w:pPr>
              <w:spacing w:line="400" w:lineRule="exact"/>
              <w:jc w:val="center"/>
              <w:textAlignment w:val="center"/>
              <w:rPr>
                <w:rFonts w:ascii="Times New Roman" w:hAnsi="Times New Roman" w:eastAsia="方正仿宋_GBK" w:cs="Times New Roman"/>
                <w:kern w:val="2"/>
                <w:sz w:val="24"/>
                <w:szCs w:val="30"/>
                <w:lang w:val="en-US" w:eastAsia="zh-CN" w:bidi="ar-SA"/>
              </w:rPr>
            </w:pPr>
            <w:r>
              <w:rPr>
                <w:rFonts w:eastAsia="方正仿宋_GBK"/>
                <w:kern w:val="0"/>
                <w:sz w:val="24"/>
              </w:rPr>
              <w:t>人员</w:t>
            </w:r>
          </w:p>
        </w:tc>
        <w:tc>
          <w:tcPr>
            <w:tcW w:w="1348" w:type="dxa"/>
            <w:tcBorders>
              <w:top w:val="single" w:color="auto" w:sz="4" w:space="0"/>
              <w:left w:val="single" w:color="auto" w:sz="4" w:space="0"/>
              <w:bottom w:val="single" w:color="auto" w:sz="4" w:space="0"/>
              <w:right w:val="single" w:color="auto" w:sz="4" w:space="0"/>
            </w:tcBorders>
            <w:vAlign w:val="center"/>
          </w:tcPr>
          <w:p w14:paraId="7107AFC3">
            <w:pPr>
              <w:widowControl/>
              <w:spacing w:line="500" w:lineRule="exact"/>
              <w:jc w:val="center"/>
              <w:textAlignment w:val="center"/>
              <w:rPr>
                <w:rFonts w:hint="eastAsia" w:ascii="Times New Roman" w:hAnsi="Times New Roman" w:eastAsia="方正仿宋_GBK" w:cs="Times New Roman"/>
                <w:color w:val="000000"/>
                <w:kern w:val="2"/>
                <w:sz w:val="24"/>
                <w:szCs w:val="30"/>
                <w:lang w:val="en-US" w:eastAsia="zh-CN" w:bidi="ar-SA"/>
              </w:rPr>
            </w:pPr>
            <w:r>
              <w:rPr>
                <w:rFonts w:hint="eastAsia" w:eastAsia="方正仿宋_GBK"/>
                <w:szCs w:val="21"/>
              </w:rPr>
              <w:t>基层治理辅助岗位（城管综合执法）</w:t>
            </w:r>
          </w:p>
        </w:tc>
        <w:tc>
          <w:tcPr>
            <w:tcW w:w="951" w:type="dxa"/>
            <w:tcBorders>
              <w:top w:val="single" w:color="auto" w:sz="4" w:space="0"/>
              <w:left w:val="single" w:color="auto" w:sz="4" w:space="0"/>
              <w:bottom w:val="single" w:color="auto" w:sz="4" w:space="0"/>
              <w:right w:val="single" w:color="auto" w:sz="4" w:space="0"/>
            </w:tcBorders>
            <w:vAlign w:val="center"/>
          </w:tcPr>
          <w:p w14:paraId="5BB5610E">
            <w:pPr>
              <w:spacing w:line="400" w:lineRule="exact"/>
              <w:jc w:val="center"/>
              <w:textAlignment w:val="center"/>
              <w:rPr>
                <w:rFonts w:hint="eastAsia" w:ascii="Times New Roman" w:hAnsi="Times New Roman" w:eastAsia="方正仿宋_GBK" w:cs="Times New Roman"/>
                <w:kern w:val="0"/>
                <w:sz w:val="24"/>
                <w:szCs w:val="30"/>
                <w:lang w:val="en-US" w:eastAsia="zh-CN" w:bidi="ar-SA"/>
              </w:rPr>
            </w:pPr>
            <w:r>
              <w:rPr>
                <w:rFonts w:hint="eastAsia" w:eastAsia="方正仿宋_GBK"/>
                <w:kern w:val="0"/>
                <w:sz w:val="24"/>
              </w:rPr>
              <w:t>00</w:t>
            </w:r>
            <w:r>
              <w:rPr>
                <w:rFonts w:hint="eastAsia" w:eastAsia="方正仿宋_GBK"/>
                <w:kern w:val="0"/>
                <w:sz w:val="24"/>
                <w:lang w:val="en-US" w:eastAsia="zh-CN"/>
              </w:rPr>
              <w:t>3</w:t>
            </w:r>
          </w:p>
        </w:tc>
        <w:tc>
          <w:tcPr>
            <w:tcW w:w="787" w:type="dxa"/>
            <w:tcBorders>
              <w:top w:val="single" w:color="auto" w:sz="4" w:space="0"/>
              <w:left w:val="single" w:color="auto" w:sz="4" w:space="0"/>
              <w:bottom w:val="single" w:color="auto" w:sz="4" w:space="0"/>
              <w:right w:val="single" w:color="auto" w:sz="4" w:space="0"/>
            </w:tcBorders>
            <w:vAlign w:val="center"/>
          </w:tcPr>
          <w:p w14:paraId="70ECAD2A">
            <w:pPr>
              <w:spacing w:line="400" w:lineRule="exact"/>
              <w:jc w:val="center"/>
              <w:textAlignment w:val="center"/>
              <w:rPr>
                <w:rFonts w:hint="default" w:ascii="Times New Roman" w:hAnsi="Times New Roman" w:eastAsia="方正仿宋_GBK" w:cs="Times New Roman"/>
                <w:kern w:val="2"/>
                <w:sz w:val="24"/>
                <w:szCs w:val="30"/>
                <w:lang w:val="en-US" w:eastAsia="zh-CN" w:bidi="ar-SA"/>
              </w:rPr>
            </w:pPr>
            <w:r>
              <w:rPr>
                <w:rFonts w:hint="eastAsia" w:eastAsia="方正仿宋_GBK" w:cs="Times New Roman"/>
                <w:kern w:val="2"/>
                <w:sz w:val="24"/>
                <w:szCs w:val="30"/>
                <w:lang w:val="en-US" w:eastAsia="zh-CN" w:bidi="ar-SA"/>
              </w:rPr>
              <w:t>6</w:t>
            </w:r>
          </w:p>
        </w:tc>
        <w:tc>
          <w:tcPr>
            <w:tcW w:w="1098" w:type="dxa"/>
            <w:tcBorders>
              <w:top w:val="single" w:color="auto" w:sz="4" w:space="0"/>
              <w:left w:val="single" w:color="auto" w:sz="4" w:space="0"/>
              <w:bottom w:val="single" w:color="auto" w:sz="4" w:space="0"/>
              <w:right w:val="single" w:color="auto" w:sz="4" w:space="0"/>
            </w:tcBorders>
            <w:vAlign w:val="center"/>
          </w:tcPr>
          <w:p w14:paraId="1E971094">
            <w:pPr>
              <w:spacing w:line="400" w:lineRule="exact"/>
              <w:jc w:val="center"/>
              <w:textAlignment w:val="center"/>
              <w:rPr>
                <w:rFonts w:hint="eastAsia" w:ascii="Times New Roman" w:hAnsi="Times New Roman" w:eastAsia="方正仿宋_GBK" w:cs="Times New Roman"/>
                <w:kern w:val="2"/>
                <w:sz w:val="24"/>
                <w:szCs w:val="30"/>
                <w:lang w:val="en-US" w:eastAsia="zh-CN" w:bidi="ar-SA"/>
              </w:rPr>
            </w:pPr>
            <w:r>
              <w:rPr>
                <w:rFonts w:hint="eastAsia" w:eastAsia="方正仿宋_GBK"/>
                <w:sz w:val="24"/>
              </w:rPr>
              <w:t>高中及以上</w:t>
            </w:r>
          </w:p>
        </w:tc>
        <w:tc>
          <w:tcPr>
            <w:tcW w:w="964" w:type="dxa"/>
            <w:tcBorders>
              <w:top w:val="single" w:color="auto" w:sz="4" w:space="0"/>
              <w:left w:val="single" w:color="auto" w:sz="4" w:space="0"/>
              <w:bottom w:val="single" w:color="auto" w:sz="4" w:space="0"/>
              <w:right w:val="single" w:color="auto" w:sz="4" w:space="0"/>
            </w:tcBorders>
            <w:vAlign w:val="center"/>
          </w:tcPr>
          <w:p w14:paraId="5E9E6772">
            <w:pPr>
              <w:spacing w:line="400" w:lineRule="exact"/>
              <w:ind w:firstLine="120" w:firstLineChars="50"/>
              <w:jc w:val="center"/>
              <w:textAlignment w:val="center"/>
              <w:rPr>
                <w:rFonts w:hint="eastAsia" w:ascii="Times New Roman" w:hAnsi="Times New Roman" w:eastAsia="方正仿宋_GBK" w:cs="Times New Roman"/>
                <w:kern w:val="2"/>
                <w:sz w:val="24"/>
                <w:szCs w:val="30"/>
                <w:lang w:val="en-US" w:eastAsia="zh-CN" w:bidi="ar-SA"/>
              </w:rPr>
            </w:pPr>
            <w:r>
              <w:rPr>
                <w:rFonts w:hint="eastAsia" w:eastAsia="方正仿宋_GBK"/>
                <w:sz w:val="24"/>
              </w:rPr>
              <w:t>不限</w:t>
            </w:r>
          </w:p>
        </w:tc>
        <w:tc>
          <w:tcPr>
            <w:tcW w:w="4567" w:type="dxa"/>
            <w:tcBorders>
              <w:top w:val="single" w:color="auto" w:sz="4" w:space="0"/>
              <w:left w:val="single" w:color="auto" w:sz="4" w:space="0"/>
              <w:bottom w:val="single" w:color="auto" w:sz="4" w:space="0"/>
              <w:right w:val="single" w:color="auto" w:sz="4" w:space="0"/>
            </w:tcBorders>
            <w:vAlign w:val="center"/>
          </w:tcPr>
          <w:p w14:paraId="0211F40D">
            <w:pPr>
              <w:spacing w:line="400" w:lineRule="exact"/>
              <w:textAlignment w:val="center"/>
              <w:rPr>
                <w:rFonts w:hint="eastAsia" w:eastAsia="方正仿宋_GBK"/>
                <w:sz w:val="24"/>
              </w:rPr>
            </w:pPr>
            <w:r>
              <w:rPr>
                <w:rFonts w:hint="eastAsia" w:eastAsia="方正仿宋_GBK"/>
                <w:sz w:val="24"/>
              </w:rPr>
              <w:t>1、40岁及以下；有较强责任心；</w:t>
            </w:r>
          </w:p>
          <w:p w14:paraId="25280532">
            <w:pPr>
              <w:spacing w:line="400" w:lineRule="exact"/>
              <w:textAlignment w:val="center"/>
              <w:rPr>
                <w:rFonts w:hint="eastAsia" w:eastAsia="方正仿宋_GBK"/>
                <w:sz w:val="24"/>
              </w:rPr>
            </w:pPr>
            <w:r>
              <w:rPr>
                <w:rFonts w:hint="eastAsia" w:eastAsia="方正仿宋_GBK"/>
                <w:sz w:val="24"/>
              </w:rPr>
              <w:t>2、良好的语言表达及沟通能力；具备爱岗敬业、吃苦耐劳的精神及抗压能力；</w:t>
            </w:r>
          </w:p>
          <w:p w14:paraId="185BB464">
            <w:pPr>
              <w:spacing w:line="400" w:lineRule="exact"/>
              <w:textAlignment w:val="center"/>
              <w:rPr>
                <w:rFonts w:hint="eastAsia" w:eastAsia="方正仿宋_GBK"/>
                <w:sz w:val="24"/>
              </w:rPr>
            </w:pPr>
            <w:r>
              <w:rPr>
                <w:rFonts w:hint="eastAsia" w:eastAsia="方正仿宋_GBK"/>
                <w:sz w:val="24"/>
              </w:rPr>
              <w:t>3、能熟练操作智能手机及常用的现代化手机软件/工具；</w:t>
            </w:r>
          </w:p>
          <w:p w14:paraId="69ECCE12">
            <w:pPr>
              <w:spacing w:line="400" w:lineRule="exact"/>
              <w:textAlignment w:val="center"/>
              <w:rPr>
                <w:rFonts w:hint="eastAsia" w:eastAsia="方正仿宋_GBK"/>
                <w:sz w:val="24"/>
              </w:rPr>
            </w:pPr>
            <w:r>
              <w:rPr>
                <w:rFonts w:hint="eastAsia" w:eastAsia="方正仿宋_GBK"/>
                <w:sz w:val="24"/>
              </w:rPr>
              <w:t>4、党员、复退军人、持有C1及以上机动车驾驶证并有驾驶经验者或具备其他优秀技能者可适当放宽要求，并在同等条件下优先考虑；</w:t>
            </w:r>
          </w:p>
          <w:p w14:paraId="4965E494">
            <w:pPr>
              <w:spacing w:line="400" w:lineRule="exact"/>
              <w:textAlignment w:val="center"/>
              <w:rPr>
                <w:rFonts w:hint="eastAsia" w:ascii="Times New Roman" w:hAnsi="Times New Roman" w:eastAsia="方正仿宋_GBK" w:cs="Times New Roman"/>
                <w:kern w:val="2"/>
                <w:sz w:val="24"/>
                <w:szCs w:val="30"/>
                <w:lang w:val="en-US" w:eastAsia="zh-CN" w:bidi="ar-SA"/>
              </w:rPr>
            </w:pPr>
            <w:r>
              <w:rPr>
                <w:rFonts w:hint="eastAsia" w:eastAsia="方正仿宋_GBK"/>
                <w:sz w:val="24"/>
              </w:rPr>
              <w:t>5、能接受、适应，加班/轮班/值班安排。</w:t>
            </w:r>
          </w:p>
        </w:tc>
        <w:tc>
          <w:tcPr>
            <w:tcW w:w="1487" w:type="dxa"/>
            <w:tcBorders>
              <w:top w:val="single" w:color="auto" w:sz="4" w:space="0"/>
              <w:left w:val="single" w:color="auto" w:sz="4" w:space="0"/>
              <w:bottom w:val="single" w:color="auto" w:sz="4" w:space="0"/>
              <w:right w:val="single" w:color="auto" w:sz="4" w:space="0"/>
            </w:tcBorders>
            <w:vAlign w:val="center"/>
          </w:tcPr>
          <w:p w14:paraId="6C8CDA22">
            <w:pPr>
              <w:spacing w:line="400" w:lineRule="exact"/>
              <w:jc w:val="center"/>
              <w:rPr>
                <w:rFonts w:ascii="Times New Roman" w:hAnsi="Times New Roman" w:eastAsia="方正仿宋_GBK" w:cs="Times New Roman"/>
                <w:kern w:val="2"/>
                <w:sz w:val="24"/>
                <w:szCs w:val="30"/>
                <w:lang w:val="en-US" w:eastAsia="zh-CN" w:bidi="ar-SA"/>
              </w:rPr>
            </w:pPr>
            <w:r>
              <w:rPr>
                <w:rFonts w:eastAsia="方正仿宋_GBK"/>
                <w:sz w:val="24"/>
              </w:rPr>
              <w:t>成都市金牛区</w:t>
            </w:r>
            <w:r>
              <w:rPr>
                <w:rFonts w:hint="eastAsia" w:eastAsia="方正仿宋_GBK"/>
                <w:sz w:val="24"/>
              </w:rPr>
              <w:t>茶店子街道综合执法中队</w:t>
            </w:r>
          </w:p>
        </w:tc>
      </w:tr>
    </w:tbl>
    <w:p w14:paraId="31344EFB"/>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3OGJlZTU5MmIwZWY2YWM1MDgxM2Y2MWM4NjY4ZTEifQ=="/>
  </w:docVars>
  <w:rsids>
    <w:rsidRoot w:val="00000000"/>
    <w:rsid w:val="02706F52"/>
    <w:rsid w:val="157A730D"/>
    <w:rsid w:val="51B07955"/>
    <w:rsid w:val="57616312"/>
    <w:rsid w:val="5B937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1"/>
    <w:qFormat/>
    <w:uiPriority w:val="0"/>
    <w:pPr>
      <w:ind w:left="140"/>
      <w:jc w:val="both"/>
      <w:textAlignment w:val="baseline"/>
    </w:pPr>
    <w:rPr>
      <w:rFonts w:ascii="方正仿宋_GBK" w:hAnsi="方正仿宋_GBK" w:eastAsia="方正仿宋_GBK" w:cs="Times New Roman"/>
      <w:kern w:val="2"/>
      <w:sz w:val="32"/>
      <w:szCs w:val="32"/>
      <w:lang w:val="zh-CN"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274</Words>
  <Characters>286</Characters>
  <Lines>0</Lines>
  <Paragraphs>0</Paragraphs>
  <TotalTime>0</TotalTime>
  <ScaleCrop>false</ScaleCrop>
  <LinksUpToDate>false</LinksUpToDate>
  <CharactersWithSpaces>299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2024-07-22T01:46:00Z</dcterms:created>
  <dc:creator>DELL</dc:creator>
  <cp:lastModifiedBy>WPS_1701142863</cp:lastModifiedBy>
  <dcterms:modified xsi:type="dcterms:W3CDTF">2024-08-12T03:28:30Z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C4734C905E8B44708167FE662DB77A32_12</vt:lpwstr>
  </property>
</Properties>
</file>