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D9700">
      <w:pPr>
        <w:spacing w:line="58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14:paraId="55866FC6">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default" w:ascii="Times New Roman" w:hAnsi="Times New Roman" w:eastAsia="方正小标宋简体" w:cs="Times New Roman"/>
          <w:color w:val="auto"/>
          <w:sz w:val="44"/>
          <w:szCs w:val="44"/>
        </w:rPr>
      </w:pPr>
    </w:p>
    <w:p w14:paraId="7F8BBE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体检注意事项</w:t>
      </w:r>
    </w:p>
    <w:p w14:paraId="0AEC54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p>
    <w:p w14:paraId="6BA5BE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eastAsia="仿宋_GB2312"/>
        </w:rPr>
        <w:t>．</w:t>
      </w:r>
      <w:r>
        <w:rPr>
          <w:rFonts w:hint="default" w:ascii="Times New Roman" w:hAnsi="Times New Roman" w:eastAsia="仿宋_GB2312" w:cs="Times New Roman"/>
          <w:sz w:val="32"/>
          <w:szCs w:val="32"/>
          <w:lang w:val="en-US" w:eastAsia="zh-CN"/>
        </w:rPr>
        <w:t>体检考生携带移动电话等通讯设备的，须在抽取体检序号前关闭电源统一上交保管。</w:t>
      </w:r>
    </w:p>
    <w:p w14:paraId="61F4353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eastAsia="仿宋_GB2312"/>
        </w:rPr>
        <w:t>．</w:t>
      </w:r>
      <w:r>
        <w:rPr>
          <w:rFonts w:hint="default" w:ascii="Times New Roman" w:hAnsi="Times New Roman" w:eastAsia="仿宋_GB2312" w:cs="Times New Roman"/>
          <w:sz w:val="32"/>
          <w:szCs w:val="32"/>
          <w:lang w:val="en-US" w:eastAsia="zh-CN"/>
        </w:rPr>
        <w:t>体检考生须听从体检工作人员的指引，不得擅自离队，不得向工作人员透露本人、父母姓名及工作单位等信息。</w:t>
      </w:r>
    </w:p>
    <w:p w14:paraId="2DA6711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eastAsia="仿宋_GB2312"/>
        </w:rPr>
        <w:t>．</w:t>
      </w:r>
      <w:r>
        <w:rPr>
          <w:rFonts w:hint="default" w:ascii="Times New Roman" w:hAnsi="Times New Roman" w:eastAsia="仿宋_GB2312" w:cs="Times New Roman"/>
          <w:sz w:val="32"/>
          <w:szCs w:val="32"/>
          <w:lang w:val="en-US" w:eastAsia="zh-CN"/>
        </w:rPr>
        <w:t>严禁弄虚作假、冒名顶替。考生在体检过程中有串通体检工作人员作弊或者请他人顶替体检以及交换、替换化验样本等作弊行为的，体检结果无效，取消体检资格。</w:t>
      </w:r>
    </w:p>
    <w:p w14:paraId="65B1D1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eastAsia="仿宋_GB2312"/>
        </w:rPr>
        <w:t>．</w:t>
      </w:r>
      <w:r>
        <w:rPr>
          <w:rFonts w:hint="default" w:ascii="Times New Roman" w:hAnsi="Times New Roman" w:eastAsia="仿宋_GB2312" w:cs="Times New Roman"/>
          <w:sz w:val="32"/>
          <w:szCs w:val="32"/>
          <w:lang w:val="en-US" w:eastAsia="zh-CN"/>
        </w:rPr>
        <w:t>体检前一天应注意休息，勿熬夜，不要饮酒，避免剧烈运动。</w:t>
      </w:r>
    </w:p>
    <w:p w14:paraId="4933A9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eastAsia="仿宋_GB2312"/>
        </w:rPr>
        <w:t>．</w:t>
      </w:r>
      <w:r>
        <w:rPr>
          <w:rFonts w:hint="default" w:ascii="Times New Roman" w:hAnsi="Times New Roman" w:eastAsia="仿宋_GB2312" w:cs="Times New Roman"/>
          <w:sz w:val="32"/>
          <w:szCs w:val="32"/>
          <w:lang w:val="en-US" w:eastAsia="zh-CN"/>
        </w:rPr>
        <w:t>体检当天需进行采血、B超等检查，请在受检前禁食8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12小时。</w:t>
      </w:r>
    </w:p>
    <w:p w14:paraId="373D1E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仿宋_GB2312" w:eastAsia="仿宋_GB2312"/>
        </w:rPr>
        <w:t>．</w:t>
      </w:r>
      <w:r>
        <w:rPr>
          <w:rFonts w:hint="default" w:ascii="Times New Roman" w:hAnsi="Times New Roman" w:eastAsia="仿宋_GB2312" w:cs="Times New Roman"/>
          <w:sz w:val="32"/>
          <w:szCs w:val="32"/>
          <w:lang w:val="en-US" w:eastAsia="zh-CN"/>
        </w:rPr>
        <w:t>女性受检者月经期间请勿做妇科及尿液检查，待经期完毕后再补检；怀孕或可能已受孕者，事先告知医护人员，勿做X光检查。</w:t>
      </w:r>
    </w:p>
    <w:p w14:paraId="58525D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7</w:t>
      </w:r>
      <w:r>
        <w:rPr>
          <w:rFonts w:hint="eastAsia" w:ascii="仿宋_GB2312" w:eastAsia="仿宋_GB2312"/>
        </w:rPr>
        <w:t>．</w:t>
      </w:r>
      <w:bookmarkStart w:id="0" w:name="_GoBack"/>
      <w:bookmarkEnd w:id="0"/>
      <w:r>
        <w:rPr>
          <w:rFonts w:hint="default" w:ascii="Times New Roman" w:hAnsi="Times New Roman" w:eastAsia="仿宋_GB2312" w:cs="Times New Roman"/>
          <w:sz w:val="32"/>
          <w:szCs w:val="32"/>
          <w:lang w:val="en-US" w:eastAsia="zh-CN"/>
        </w:rPr>
        <w:t>请配合医生认真检查所有项目，勿漏检。若自动放弃某一检查项目，将会影响聘用，后果自负。</w:t>
      </w:r>
    </w:p>
    <w:p w14:paraId="158F43AC">
      <w:pPr>
        <w:rPr>
          <w:rFonts w:hint="default" w:ascii="Times New Roman" w:hAnsi="Times New Roman" w:cs="Times New Roman"/>
        </w:rPr>
      </w:pPr>
    </w:p>
    <w:p w14:paraId="33008FB3">
      <w:pPr>
        <w:rPr>
          <w:rFonts w:hint="default" w:ascii="Times New Roman" w:hAnsi="Times New Roman" w:cs="Times New Roma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mRiYmQyNDhlMzY0NTM2Y2VhMTIyZGRkZjhhNTgifQ=="/>
  </w:docVars>
  <w:rsids>
    <w:rsidRoot w:val="0EBD06E0"/>
    <w:rsid w:val="0EBD06E0"/>
    <w:rsid w:val="4F874C87"/>
    <w:rsid w:val="5F892708"/>
    <w:rsid w:val="7DAB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336</Characters>
  <Lines>0</Lines>
  <Paragraphs>0</Paragraphs>
  <TotalTime>0</TotalTime>
  <ScaleCrop>false</ScaleCrop>
  <LinksUpToDate>false</LinksUpToDate>
  <CharactersWithSpaces>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2023-12-23T06:19:00Z</dcterms:created>
  <dc:creator>qhtf</dc:creator>
  <cp:lastModifiedBy>周子琴</cp:lastModifiedBy>
  <cp:lastPrinted>2023-12-23T06:20:00Z</cp:lastPrinted>
  <dcterms:modified xsi:type="dcterms:W3CDTF">2024-11-04T02:25:17Z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1A056800CEEE4E1EACF9149A306909B6_11</vt:lpwstr>
  </property>
</Properties>
</file>