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攀枝花市2022年重点项目人才需求目录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4"/>
        <w:tblW w:w="14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337"/>
        <w:gridCol w:w="2268"/>
        <w:gridCol w:w="1985"/>
        <w:gridCol w:w="1134"/>
        <w:gridCol w:w="3908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重点项目名称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项目单位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人才需求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岗位要求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攀钢高端钛及钛合金用海绵钛扩能项目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攀钢集团矿业有限公司海绵钛分公司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大专及以上学历。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尹德知13518418136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普通劳动力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900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具有钛化工等有关行业工作经验。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攀枝花宝达钛材深加工及其配套全流程海绵钛项目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攀枝花宝达钛业科技有限公司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大专及以上学历，金属材料工程专业。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杨林13982340925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具有从事焊工、电工、钳工等工作经验。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大专及以上学历，人力资源、工商管理等专业。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普通劳动力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操作工，女性40周岁以下，男性50周岁以下。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重点项目名称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项目单位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人才需求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岗位要求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西南钒钛科技钒钛新材料及高端汽车零部件精密铸造生产基地项目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上海宜新实业集团有限公司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本科及以上学历，工程师。具有钒钛冶炼、高端铸造、新材料开发等工作经验。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苏昊翔17767661650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中专及以上学历，具有电工、焊工、冶炼、铸造、数控车床、煤气维修、仪表维修、整流变电工、制氧空分空压工等有关从业证书、操作证书及工作经历。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大专及以上学历，具有设备管理工程师、注册安全工程师、铸造工艺主管、BPRT工程师、预决算工程师等有关从业证书及工作经历。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普通劳动力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高中及以上学历，45周岁以下，身体健康，服从公司安排。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重点项目名称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项目单位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人才需求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岗位要求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东方电气氢能应用示范项目（一期）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高新区新能源公司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本科及以上学历，工程师，氢能专业。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李刚15808102525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技师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本科及以上学历，化学、化工有关专业。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普通劳动力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高中及以上学历。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川能投焦炉煤气制 LNG、制氢项目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四川能投煤化新能源有限公司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本科及以上学历，化学、化工有关专业。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吴宦臻13982354811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具有电工、钳工、仪表工、自动化控制、检化验工等从业经历。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本科及以上学历，化学、化工有关专业。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普通劳动力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高中及以上学历。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重点项目名称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项目单位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人才需求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岗位要求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20万吨电池级磷酸铁及磷酸铁锂生产项目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四川安宁铁钛股份有限公司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大专及以上学历，助理工程师及以上职称，化工工艺专业。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田力华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13547638727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大专及以上学历，助理工程师及以上职称，化工机械专业。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大专及以上学历，助理工程师及以上职称，电气专业。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大专及以上学历，助理工程师及以上职称，自动控制专业。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大专及以上学历，助理工程师及以上职称，仪表专业。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持有国家、行业初级及以上职业资格证书；高压电工岗位。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持有国家、行业初级及以上职业资格证书；钳工岗位。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持有国家、行业初级及以上职业资格证书；化检验工岗位。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持有国家、行业初级及以上职业资格证书；仪表工岗位。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重点项目名称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项目单位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人才需求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岗位要求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20万吨电池级磷酸铁及磷酸铁锂生产项目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四川安宁铁钛股份有限公司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持有国家、行业初级及以上职业资格证书；低压电工岗位。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田力华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13547638727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持有国家、行业初级及以上职业资格证书；行车工岗位。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大专及以上学历；管理岗位。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大专及以上学历；财会岗位。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大专及以上学历；安全环保岗位。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大专及以上学历；车间管理岗位。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大专及以上学历；销售岗位。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大专及以上学历；人力资源岗位。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大专及以上学历；采购岗位。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大专及以上学历；后勤岗位。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重点项目名称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项目单位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人才需求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岗位要求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20万吨电池级磷酸铁及磷酸铁锂生产项目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四川安宁铁钛股份有限公司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大专及以上学历；库房管理岗位。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田力华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13547638727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普通劳动力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职高及以上学历，35周岁以下，驾驶员。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普通劳动力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140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操作工岗位。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G4216线沿江高速宁南至攀枝花项目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四川沿江攀宁高速公路有限公司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全日制大学本科及以上学历；助理工程师及以上职称。土木工程、桥梁工程、隧道工程、工程管理、工程造价等专业。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岳鹏15928638450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全日制大学本科及以上学历；助理经济师、助理政工师及以上职称。行政管理、工商管理、汉语言文学、文秘等专业。具有良好的文字综合能力，能熟练掌握并运用办公软件系统。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重点项目名称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项目单位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人才需求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岗位要求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攀枝花市阳光大道南北延线建设项目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攀枝花攀西科技城开发建设有限责任公司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精通招投标全部流程。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蹇一18782367599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“炳草岗复兴计划”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望江片区城市更新项目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东区人民政府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精通工程总承包模式。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bidi="ar"/>
              </w:rPr>
              <w:t>向正华15281218689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攀枝花呼叫中心产业园项目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攀枝花市花城投资有限责任公司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本科及以上学历，工程师职称，通讯有关专业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何佩桦18808147665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技师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本科及以上学历，工程师职称，人力资源、软件工程、经济管理等专业。</w:t>
            </w:r>
          </w:p>
        </w:tc>
        <w:tc>
          <w:tcPr>
            <w:tcW w:w="2045" w:type="dxa"/>
            <w:vMerge w:val="continue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普通劳动力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高中及以上学历。</w:t>
            </w:r>
          </w:p>
        </w:tc>
        <w:tc>
          <w:tcPr>
            <w:tcW w:w="2045" w:type="dxa"/>
            <w:vMerge w:val="continue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攀枝花保税物流中心（B）型项目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攀枝花钒钛新城投资有限公司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本科及以上学历，物流、外贸进出口有关专业。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袁一铭15808112221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after="220"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本科及以上学历，具有较为丰富的保税区或物流园有关从业经历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2045" w:type="dxa"/>
            <w:vMerge w:val="continue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重点项目名称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项目单位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人才需求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岗位要求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中通快递川滇渝智能科技电商物流园项目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攀枝花市川云物流供应链有限公司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高中及以上学历，具有快递相关工作经验。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夏立新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13882387007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after="220"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高中及以上学历。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after="220"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仓储管理人：本科及以上学历，物流、储运有关专业，具备3年以上仓储管理工作经验。                                             园区调度经理：本科及以上学历,物业管理、工程管理专业优先，具有5年以上物业公司项目经理经验，38周岁以下。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攀枝花达海智慧现代物流园项目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after="220"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攀枝花达海物流有限公司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大专及以上学历，具有物流管理有关工作经验。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吴宇皓15181280374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after="220"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中专及以上学历。</w:t>
            </w:r>
          </w:p>
        </w:tc>
        <w:tc>
          <w:tcPr>
            <w:tcW w:w="2045" w:type="dxa"/>
            <w:vMerge w:val="continue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after="220"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本科及以上学历。</w:t>
            </w:r>
          </w:p>
        </w:tc>
        <w:tc>
          <w:tcPr>
            <w:tcW w:w="2045" w:type="dxa"/>
            <w:vMerge w:val="continue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after="220"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普通劳动力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无</w:t>
            </w:r>
          </w:p>
        </w:tc>
        <w:tc>
          <w:tcPr>
            <w:tcW w:w="2045" w:type="dxa"/>
            <w:vMerge w:val="continue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重点项目名称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项目单位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人才需求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岗位要求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攀枝花金沙江智慧物流商贸城项目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攀枝花翔运物流有限公司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资料员岗位。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李欣禹17828077678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川西南农产品冷链物流园项目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攀枝花文阳农产品供应链管理有限公司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本科及以上学历，物流、经管、外贸类专业。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郑强13882352505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国家储备林基地项目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市林业局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硕士研究生及以上学历，林学专业。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杨彩红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0812-3348561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硕士研究生及以上学历，地理信息专业。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硕士研究生及以上学历，法学专业。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零碳村庄和绿色低碳社区建设项目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市住房城乡建设局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本科及以上学历，绿色建筑（可持续发展建筑）专业工程师。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高伟洪13982329787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重点项目名称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项目单位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人才需求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岗位要求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攀枝花市特色产业大数据中心项目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攀枝花市花城投资有限责任公司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本科及以上学历，具有工程师职称，计算机专业。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周朝稷18228042854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技师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本科及以上学历，具有工程师职称，数据分析有关专业。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普通劳动力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高中及以上学历。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露天矿5G远程穿孔采掘运输技术智能化应用研究项目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攀钢矿业公司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本科及以上学历，具有工程师职称，城市轨道交通运营与管理有关专业。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谢晓斌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13882311595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技能人才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技师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管理人才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本科及以上学历，具有工程师职称，自动化有关专业。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普通劳动力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高中及以上学历。</w:t>
            </w:r>
          </w:p>
        </w:tc>
        <w:tc>
          <w:tcPr>
            <w:tcW w:w="204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重点项目名称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项目单位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人才需求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岗位要求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攀枝花市公共实训基地项目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市人力资源社会保障局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专业技术人才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本科及以上学历，工程管理、城乡规划、土木工程类等专业，熟悉工程管理领域工作、具有项目管理工作经验。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李军0812-3332854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385BA6-E431-4C3B-8AE3-C6CBDC10DC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67C3DD3-E33E-410A-8A13-F80F78705A0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9F90CBC-BD69-491E-9239-BC60930EA4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F55C0"/>
    <w:rsid w:val="16C638EC"/>
    <w:rsid w:val="5B6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2022-05-31T10:35:00Z</dcterms:created>
  <dc:creator>帅晓敏</dc:creator>
  <cp:lastModifiedBy>帅晓敏</cp:lastModifiedBy>
  <dcterms:modified xsi:type="dcterms:W3CDTF">2022-05-31T10:36:55Z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7648EBBAE3B142AC9FDD5FEAF0879840</vt:lpwstr>
  </property>
</Properties>
</file>