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年都江堰市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教育局所属市教师管理中心</w:t>
            </w:r>
          </w:p>
          <w:p>
            <w:pPr>
              <w:spacing w:line="560" w:lineRule="exact"/>
              <w:ind w:left="2240" w:hanging="280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面向社会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eastAsia="zh-CN"/>
              </w:rPr>
              <w:t>公开选调中小学成熟型教师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考察表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1EE61831"/>
    <w:rsid w:val="26485EED"/>
    <w:rsid w:val="30980405"/>
    <w:rsid w:val="5DD6079C"/>
    <w:rsid w:val="60B977C4"/>
    <w:rsid w:val="676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379</Words>
  <Characters>386</Characters>
  <Lines>7</Lines>
  <Paragraphs>2</Paragraphs>
  <TotalTime>0</TotalTime>
  <ScaleCrop>false</ScaleCrop>
  <LinksUpToDate>false</LinksUpToDate>
  <CharactersWithSpaces>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2019-01-24T01:56:00Z</cp:lastPrinted>
  <dcterms:modified xsi:type="dcterms:W3CDTF">2024-06-04T05:51:28Z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4B22BE3EA30D4F0B8153F07952A9DB86</vt:lpwstr>
  </property>
</Properties>
</file>