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/>
        </w:rPr>
      </w:pPr>
      <w:r>
        <w:rPr>
          <w:rFonts w:hint="eastAsia" w:ascii="仿宋_GB2312"/>
        </w:rPr>
        <w:t>附件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甘孜州公益性岗位人员申请表</w:t>
      </w:r>
    </w:p>
    <w:tbl>
      <w:tblPr>
        <w:tblStyle w:val="3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45"/>
        <w:gridCol w:w="1319"/>
        <w:gridCol w:w="104"/>
        <w:gridCol w:w="1418"/>
        <w:gridCol w:w="2835"/>
        <w:gridCol w:w="28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98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性别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年龄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户口性质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学历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户籍地址</w:t>
            </w:r>
          </w:p>
        </w:tc>
        <w:tc>
          <w:tcPr>
            <w:tcW w:w="59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498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属哪类公益性岗位</w:t>
            </w:r>
            <w:r>
              <w:rPr>
                <w:rFonts w:ascii="宋体" w:hAnsi="宋体"/>
                <w:sz w:val="28"/>
                <w:szCs w:val="28"/>
              </w:rPr>
              <w:t>安置对象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498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申请哪类公益性岗位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98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家庭信息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年龄</w:t>
            </w: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关系</w:t>
            </w:r>
          </w:p>
        </w:tc>
        <w:tc>
          <w:tcPr>
            <w:tcW w:w="43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9498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工作经历及特长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9498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498" w:type="dxa"/>
            <w:gridSpan w:val="8"/>
            <w:tcBorders>
              <w:top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年   月   日</w:t>
            </w:r>
          </w:p>
        </w:tc>
      </w:tr>
    </w:tbl>
    <w:p>
      <w:pPr>
        <w:rPr>
          <w:color w:val="000000"/>
        </w:rPr>
        <w:sectPr>
          <w:footerReference r:id="rId3" w:type="default"/>
          <w:footerReference r:id="rId4" w:type="even"/>
          <w:pgSz w:w="11906" w:h="16838"/>
          <w:pgMar w:top="1928" w:right="1418" w:bottom="1701" w:left="1418" w:header="0" w:footer="1418" w:gutter="340"/>
          <w:cols w:space="720" w:num="1"/>
          <w:docGrid w:type="linesAndChars" w:linePitch="600" w:charSpace="-1683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80" w:h="348" w:hRule="exact" w:wrap="around" w:vAnchor="text" w:hAnchor="page" w:x="8878" w:y="63"/>
      <w:wordWrap w:val="0"/>
      <w:ind w:firstLine="420" w:firstLineChars="150"/>
      <w:jc w:val="right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   </w:t>
    </w:r>
  </w:p>
  <w:p>
    <w:pPr>
      <w:pStyle w:val="2"/>
      <w:ind w:right="360" w:firstLine="360"/>
      <w:jc w:val="right"/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2200" w:h="759" w:hRule="exact" w:wrap="around" w:vAnchor="text" w:hAnchor="page" w:x="1475" w:y="58"/>
      <w:ind w:firstLine="840" w:firstLineChars="3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10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A68"/>
    <w:rsid w:val="00036A68"/>
    <w:rsid w:val="0006308E"/>
    <w:rsid w:val="002464B9"/>
    <w:rsid w:val="00EC4699"/>
    <w:rsid w:val="5BDEF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2022-04-20T17:11:00Z</dcterms:created>
  <dc:creator>Lenovo</dc:creator>
  <cp:lastModifiedBy>人事培训科:杨颖:13508297866</cp:lastModifiedBy>
  <dcterms:modified xsi:type="dcterms:W3CDTF">2022-10-12T16:34:22Z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