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spacing w:line="580" w:lineRule="exac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体检须知</w:t>
      </w:r>
    </w:p>
    <w:p>
      <w:pPr>
        <w:spacing w:line="600" w:lineRule="exact"/>
        <w:ind w:firstLine="720" w:firstLineChars="225"/>
        <w:jc w:val="center"/>
        <w:rPr>
          <w:rFonts w:hint="eastAsia" w:ascii="仿宋_GB2312" w:hAnsi="仿宋_GB2312" w:eastAsia="仿宋_GB2312" w:cs="仿宋_GB2312"/>
          <w:color w:val="000000"/>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sz w:val="32"/>
          <w:szCs w:val="32"/>
        </w:rPr>
        <w:t>体检考生携带移动电话等通讯设备的，须在抽取体检序号前关闭电源统一上交保管。</w:t>
      </w:r>
      <w:bookmarkStart w:id="0" w:name="_GoBack"/>
      <w:bookmarkEnd w:id="0"/>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2.体检考生须听从体检工作人员的指引,不得擅自离队，不得向工作人员透露本人、父母姓名及工作单位等信息。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3.严禁弄虚作假、冒名顶替。考生在体检过程中有串通体检工作人员作弊或者请他人顶替体检以及交换、替换化验样本等作弊行为的，体检结果无效，取消体检资格。</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4.体检表第二页由受检者本人填写（用黑色签字笔或钢笔），要求字迹清楚，无涂改，病史部分要如实、逐项填齐，不能遗漏。如隐瞒病史影响体检结果的，后果自负。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5.体检前一天应注意休息，勿熬夜，不要饮酒，避免剧烈运动。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6.体检当天需进行采血、B超等检查，请在受检前禁食8-12小时。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7.女性受检者月经期间请勿做妇科及尿液检查，待经期完毕后再补检；怀孕或可能已受孕者，事先告知医护人员，勿做X光检查。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8.请配合医生认真检查所有项目，勿漏检。若自动放弃某一检查项目，将会影响聘用，后果自负。</w:t>
      </w:r>
    </w:p>
    <w:p>
      <w:pPr>
        <w:rPr>
          <w:rFonts w:hint="default" w:ascii="Times New Roman" w:hAnsi="Times New Roman" w:eastAsia="仿宋_GB2312" w:cs="Times New Roman"/>
          <w:sz w:val="32"/>
          <w:szCs w:val="32"/>
        </w:rPr>
      </w:pPr>
    </w:p>
    <w:p>
      <w:pPr>
        <w:rPr>
          <w:rFonts w:hint="eastAsia" w:ascii="仿宋_GB2312" w:hAnsi="仿宋_GB2312" w:eastAsia="仿宋_GB2312" w:cs="仿宋_GB2312"/>
          <w:sz w:val="32"/>
          <w:szCs w:val="32"/>
        </w:rPr>
      </w:pPr>
    </w:p>
    <w:sectPr>
      <w:headerReference r:id="rId3" w:type="default"/>
      <w:footerReference r:id="rId4" w:type="default"/>
      <w:footerReference r:id="rId5" w:type="even"/>
      <w:pgSz w:w="11906" w:h="16838"/>
      <w:pgMar w:top="1418"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YzU5ZTZjNTY1M2Q5ZmEzMTE0MGI1ZGQwZmE5OWMifQ=="/>
  </w:docVars>
  <w:rsids>
    <w:rsidRoot w:val="00000000"/>
    <w:rsid w:val="0D913655"/>
    <w:rsid w:val="41500354"/>
    <w:rsid w:val="67A14853"/>
    <w:rsid w:val="77B1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2020-03-26T11:48:00Z</dcterms:created>
  <dc:creator>user</dc:creator>
  <cp:lastModifiedBy>范依梦</cp:lastModifiedBy>
  <cp:lastPrinted>2024-05-13T04:24:41Z</cp:lastPrinted>
  <dcterms:modified xsi:type="dcterms:W3CDTF">2024-05-13T04:24:43Z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6CD0FC0EB6B943708697A2C193EAC447</vt:lpwstr>
  </property>
</Properties>
</file>