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spacing w:line="23" w:lineRule="atLeast"/>
        <w:ind w:lef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</w:rPr>
      </w:pPr>
      <w:r>
        <w:rPr>
          <w:rStyle w:val="6"/>
          <w:rFonts w:ascii="新宋体" w:hAnsi="新宋体" w:eastAsia="新宋体" w:cs="新宋体"/>
          <w:i w:val="0"/>
          <w:iCs w:val="0"/>
          <w:caps w:val="0"/>
          <w:spacing w:val="0"/>
          <w:sz w:val="30"/>
          <w:szCs w:val="30"/>
          <w:shd w:val="clear" w:fill="FFFFFF"/>
        </w:rPr>
        <w:t>附件1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23" w:lineRule="atLeast"/>
        <w:ind w:lef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23" w:lineRule="atLeast"/>
        <w:ind w:lef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</w:rPr>
      </w:pPr>
      <w:bookmarkStart w:id="0" w:name="_GoBack"/>
      <w:r>
        <w:rPr>
          <w:rStyle w:val="6"/>
          <w:rFonts w:hint="eastAsia" w:ascii="新宋体" w:hAnsi="新宋体" w:eastAsia="新宋体" w:cs="新宋体"/>
          <w:i w:val="0"/>
          <w:iCs w:val="0"/>
          <w:caps w:val="0"/>
          <w:spacing w:val="0"/>
          <w:sz w:val="30"/>
          <w:szCs w:val="30"/>
          <w:shd w:val="clear" w:fill="FFFFFF"/>
        </w:rPr>
        <w:t>中共宜宾市委社会工作部公开招聘编外人员岗位表</w:t>
      </w:r>
    </w:p>
    <w:bookmarkEnd w:id="0"/>
    <w:p>
      <w:pPr>
        <w:pStyle w:val="3"/>
        <w:keepNext w:val="0"/>
        <w:keepLines w:val="0"/>
        <w:widowControl/>
        <w:suppressLineNumbers w:val="0"/>
        <w:shd w:val="clear" w:fill="FFFFFF"/>
        <w:spacing w:line="23" w:lineRule="atLeast"/>
        <w:ind w:lef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hd w:val="clear" w:fill="FFFFFF"/>
        </w:rPr>
        <w:t> </w:t>
      </w:r>
    </w:p>
    <w:tbl>
      <w:tblPr>
        <w:tblW w:w="14517" w:type="dxa"/>
        <w:tblInd w:w="0" w:type="dxa"/>
        <w:tblBorders>
          <w:top w:val="none" w:color="B3B3B3" w:sz="6" w:space="0"/>
          <w:left w:val="none" w:color="B3B3B3" w:sz="6" w:space="0"/>
          <w:bottom w:val="none" w:color="B3B3B3" w:sz="6" w:space="0"/>
          <w:right w:val="none" w:color="B3B3B3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98"/>
        <w:gridCol w:w="1059"/>
        <w:gridCol w:w="2454"/>
        <w:gridCol w:w="851"/>
        <w:gridCol w:w="7288"/>
        <w:gridCol w:w="467"/>
      </w:tblGrid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239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20" w:lineRule="atLeast"/>
              <w:ind w:left="-108"/>
              <w:jc w:val="center"/>
            </w:pPr>
            <w:r>
              <w:rPr>
                <w:rStyle w:val="6"/>
                <w:rFonts w:hint="eastAsia" w:ascii="新宋体" w:hAnsi="新宋体" w:eastAsia="新宋体" w:cs="新宋体"/>
                <w:sz w:val="22"/>
                <w:szCs w:val="22"/>
              </w:rPr>
              <w:t>招考单位</w:t>
            </w:r>
          </w:p>
        </w:tc>
        <w:tc>
          <w:tcPr>
            <w:tcW w:w="10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20" w:lineRule="atLeast"/>
              <w:ind w:left="-108"/>
              <w:jc w:val="center"/>
            </w:pPr>
            <w:r>
              <w:rPr>
                <w:rStyle w:val="6"/>
                <w:rFonts w:hint="eastAsia" w:ascii="新宋体" w:hAnsi="新宋体" w:eastAsia="新宋体" w:cs="新宋体"/>
                <w:sz w:val="22"/>
                <w:szCs w:val="22"/>
              </w:rPr>
              <w:t>岗位名称</w:t>
            </w:r>
          </w:p>
        </w:tc>
        <w:tc>
          <w:tcPr>
            <w:tcW w:w="2454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20" w:lineRule="atLeast"/>
              <w:ind w:left="-108"/>
              <w:jc w:val="center"/>
            </w:pPr>
            <w:r>
              <w:rPr>
                <w:rStyle w:val="6"/>
                <w:rFonts w:hint="eastAsia" w:ascii="新宋体" w:hAnsi="新宋体" w:eastAsia="新宋体" w:cs="新宋体"/>
                <w:sz w:val="22"/>
                <w:szCs w:val="22"/>
              </w:rPr>
              <w:t>岗位简介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20" w:lineRule="atLeast"/>
              <w:ind w:left="-108"/>
              <w:jc w:val="center"/>
            </w:pPr>
            <w:r>
              <w:rPr>
                <w:rStyle w:val="6"/>
                <w:rFonts w:hint="eastAsia" w:ascii="新宋体" w:hAnsi="新宋体" w:eastAsia="新宋体" w:cs="新宋体"/>
                <w:sz w:val="22"/>
                <w:szCs w:val="22"/>
              </w:rPr>
              <w:t>招考名额</w:t>
            </w:r>
          </w:p>
        </w:tc>
        <w:tc>
          <w:tcPr>
            <w:tcW w:w="72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20" w:lineRule="atLeast"/>
              <w:ind w:left="-108"/>
              <w:jc w:val="center"/>
            </w:pPr>
            <w:r>
              <w:rPr>
                <w:rStyle w:val="6"/>
                <w:rFonts w:hint="eastAsia" w:ascii="新宋体" w:hAnsi="新宋体" w:eastAsia="新宋体" w:cs="新宋体"/>
                <w:sz w:val="22"/>
                <w:szCs w:val="22"/>
              </w:rPr>
              <w:t>招考条件</w:t>
            </w:r>
          </w:p>
        </w:tc>
        <w:tc>
          <w:tcPr>
            <w:tcW w:w="46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20" w:lineRule="atLeast"/>
              <w:ind w:left="-108"/>
              <w:jc w:val="center"/>
            </w:pPr>
            <w:r>
              <w:rPr>
                <w:rStyle w:val="6"/>
                <w:rFonts w:hint="eastAsia" w:ascii="新宋体" w:hAnsi="新宋体" w:eastAsia="新宋体" w:cs="新宋体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none" w:color="B3B3B3" w:sz="6" w:space="0"/>
            <w:left w:val="none" w:color="B3B3B3" w:sz="6" w:space="0"/>
            <w:bottom w:val="none" w:color="B3B3B3" w:sz="6" w:space="0"/>
            <w:right w:val="none" w:color="B3B3B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5" w:hRule="atLeast"/>
        </w:trPr>
        <w:tc>
          <w:tcPr>
            <w:tcW w:w="2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中共宜宾市委社会工作部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工作人员</w:t>
            </w:r>
          </w:p>
        </w:tc>
        <w:tc>
          <w:tcPr>
            <w:tcW w:w="24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从事办公室、文秘等工作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28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1.学历学位：大学本科以上学历；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2.专业：不限；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3.年龄：40周岁以下（1984年3月10日以后出生）；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bdr w:val="none" w:color="auto" w:sz="0" w:space="0"/>
              </w:rPr>
              <w:t>4.具有较强的综合协调能力，熟练操作办公软件，具备办公室文秘工作经历优先。</w:t>
            </w:r>
          </w:p>
        </w:tc>
        <w:tc>
          <w:tcPr>
            <w:tcW w:w="4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line="23" w:lineRule="atLeast"/>
        <w:ind w:lef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hd w:val="clear" w:fill="FFFFFF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Times New Roman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37CB5C80"/>
    <w:rsid w:val="03944FD6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29535A8C"/>
    <w:rsid w:val="33D71E05"/>
    <w:rsid w:val="34806A13"/>
    <w:rsid w:val="3A8D769E"/>
    <w:rsid w:val="3E292FCF"/>
    <w:rsid w:val="3FC41FE1"/>
    <w:rsid w:val="43095661"/>
    <w:rsid w:val="464510E9"/>
    <w:rsid w:val="4A0B24A7"/>
    <w:rsid w:val="4D0067FF"/>
    <w:rsid w:val="524451D7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2436</Words>
  <Characters>2580</Characters>
  <Lines>0</Lines>
  <Paragraphs>0</Paragraphs>
  <TotalTime>824</TotalTime>
  <ScaleCrop>false</ScaleCrop>
  <LinksUpToDate>false</LinksUpToDate>
  <CharactersWithSpaces>2592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2025-03-05T01:20:00Z</dcterms:created>
  <dc:creator>Administrator</dc:creator>
  <cp:lastModifiedBy>Administrator</cp:lastModifiedBy>
  <dcterms:modified xsi:type="dcterms:W3CDTF">2025-03-05T03:03:42Z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11D93FAE3B5E4CA49DD803D220A5FEF6_13</vt:lpwstr>
  </property>
</Properties>
</file>