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528" w:lineRule="auto"/>
        <w:jc w:val="center"/>
        <w:rPr>
          <w:rFonts w:ascii="方正小标宋简体" w:eastAsia="方正小标宋简体" w:hAnsiTheme="minorEastAsia"/>
          <w:bCs/>
          <w:color w:val="000000" w:themeColor="text1"/>
          <w:sz w:val="32"/>
          <w:szCs w:val="32"/>
          <w:shd w:val="clear" w:color="auto" w:fill="FFFFFF"/>
          <w14:textFill>
            <w14:solidFill>
              <w14:schemeClr w14:val="tx1"/>
            </w14:solidFill>
          </w14:textFill>
        </w:rPr>
      </w:pPr>
      <w:r>
        <w:rPr>
          <w:rFonts w:hint="eastAsia" w:ascii="方正小标宋简体" w:eastAsia="方正小标宋简体" w:hAnsiTheme="minorEastAsia"/>
          <w:bCs/>
          <w:color w:val="000000" w:themeColor="text1"/>
          <w:spacing w:val="-4"/>
          <w:sz w:val="36"/>
          <w:szCs w:val="36"/>
          <w:lang w:val="en-US" w:eastAsia="zh-CN"/>
          <w14:textFill>
            <w14:solidFill>
              <w14:schemeClr w14:val="tx1"/>
            </w14:solidFill>
          </w14:textFill>
        </w:rPr>
        <w:t>河北</w:t>
      </w:r>
      <w:r>
        <w:rPr>
          <w:rFonts w:hint="eastAsia" w:ascii="方正小标宋简体" w:eastAsia="方正小标宋简体" w:hAnsiTheme="minorEastAsia"/>
          <w:bCs/>
          <w:color w:val="000000" w:themeColor="text1"/>
          <w:spacing w:val="-4"/>
          <w:sz w:val="36"/>
          <w:szCs w:val="36"/>
          <w14:textFill>
            <w14:solidFill>
              <w14:schemeClr w14:val="tx1"/>
            </w14:solidFill>
          </w14:textFill>
        </w:rPr>
        <w:t>省气象局2025年度</w:t>
      </w:r>
      <w:r>
        <w:rPr>
          <w:rFonts w:hint="eastAsia" w:ascii="方正小标宋简体" w:eastAsia="方正小标宋简体" w:hAnsiTheme="minorEastAsia"/>
          <w:bCs/>
          <w:color w:val="000000" w:themeColor="text1"/>
          <w:sz w:val="36"/>
          <w:szCs w:val="36"/>
          <w:shd w:val="clear" w:color="auto" w:fill="FFFFFF"/>
          <w14:textFill>
            <w14:solidFill>
              <w14:schemeClr w14:val="tx1"/>
            </w14:solidFill>
          </w14:textFill>
        </w:rPr>
        <w:t>考试录用参照公务员法管理事业单位机关工作人员面试公告</w:t>
      </w:r>
    </w:p>
    <w:p>
      <w:pPr>
        <w:shd w:val="solid" w:color="FFFFFF" w:fill="auto"/>
        <w:autoSpaceDN w:val="0"/>
        <w:spacing w:line="528" w:lineRule="auto"/>
        <w:ind w:firstLine="640"/>
        <w:rPr>
          <w:rFonts w:eastAsia="仿宋_GB2312"/>
          <w:sz w:val="32"/>
          <w:szCs w:val="32"/>
          <w:shd w:val="clear" w:color="auto" w:fill="FFFFFF"/>
        </w:rPr>
      </w:pPr>
    </w:p>
    <w:p>
      <w:pPr>
        <w:shd w:val="solid" w:color="FFFFFF" w:fill="auto"/>
        <w:autoSpaceDN w:val="0"/>
        <w:spacing w:line="520" w:lineRule="exact"/>
        <w:ind w:firstLine="641"/>
        <w:rPr>
          <w:rFonts w:eastAsia="仿宋_GB2312"/>
          <w:sz w:val="32"/>
          <w:szCs w:val="32"/>
          <w:shd w:val="clear" w:color="auto" w:fill="FFFFFF"/>
        </w:rPr>
      </w:pPr>
      <w:r>
        <w:rPr>
          <w:rFonts w:eastAsia="仿宋_GB2312"/>
          <w:sz w:val="32"/>
          <w:szCs w:val="32"/>
          <w:shd w:val="clear" w:color="auto" w:fill="FFFFFF"/>
        </w:rPr>
        <w:t>根据公务员录用工作有关规定，现就</w:t>
      </w:r>
      <w:r>
        <w:rPr>
          <w:rFonts w:hint="eastAsia" w:eastAsia="仿宋_GB2312"/>
          <w:sz w:val="32"/>
          <w:szCs w:val="32"/>
          <w:shd w:val="clear" w:color="auto" w:fill="FFFFFF"/>
          <w:lang w:val="en-US" w:eastAsia="zh-CN"/>
        </w:rPr>
        <w:t>河北</w:t>
      </w:r>
      <w:r>
        <w:rPr>
          <w:rFonts w:hint="eastAsia" w:eastAsia="仿宋_GB2312"/>
          <w:sz w:val="32"/>
          <w:szCs w:val="32"/>
          <w:shd w:val="clear" w:color="auto" w:fill="FFFFFF"/>
        </w:rPr>
        <w:t>省气象局2025年度考试</w:t>
      </w:r>
      <w:r>
        <w:rPr>
          <w:rFonts w:eastAsia="仿宋_GB2312"/>
          <w:sz w:val="32"/>
          <w:szCs w:val="32"/>
          <w:shd w:val="clear" w:color="auto" w:fill="FFFFFF"/>
        </w:rPr>
        <w:t>录用</w:t>
      </w:r>
      <w:r>
        <w:rPr>
          <w:rFonts w:hint="eastAsia" w:eastAsia="仿宋_GB2312"/>
          <w:sz w:val="32"/>
          <w:szCs w:val="32"/>
          <w:shd w:val="clear" w:color="auto" w:fill="FFFFFF"/>
        </w:rPr>
        <w:t>参照公务员法管理事业单位机关工作人员</w:t>
      </w:r>
      <w:r>
        <w:rPr>
          <w:rFonts w:eastAsia="仿宋_GB2312"/>
          <w:sz w:val="32"/>
          <w:szCs w:val="32"/>
          <w:shd w:val="clear" w:color="auto" w:fill="FFFFFF"/>
        </w:rPr>
        <w:t>面试有关事宜通知如下：</w:t>
      </w:r>
    </w:p>
    <w:p>
      <w:pPr>
        <w:pStyle w:val="15"/>
        <w:numPr>
          <w:ilvl w:val="0"/>
          <w:numId w:val="1"/>
        </w:numPr>
        <w:shd w:val="solid" w:color="FFFFFF" w:fill="auto"/>
        <w:autoSpaceDN w:val="0"/>
        <w:spacing w:line="528" w:lineRule="auto"/>
        <w:ind w:firstLineChars="0"/>
        <w:rPr>
          <w:rFonts w:eastAsia="黑体"/>
          <w:sz w:val="32"/>
          <w:szCs w:val="32"/>
          <w:shd w:val="clear" w:color="auto" w:fill="FFFFFF"/>
        </w:rPr>
      </w:pPr>
      <w:r>
        <w:rPr>
          <w:rFonts w:eastAsia="黑体"/>
          <w:sz w:val="32"/>
          <w:szCs w:val="32"/>
          <w:shd w:val="clear" w:color="auto" w:fill="FFFFFF"/>
        </w:rPr>
        <w:t>面试人员名单</w:t>
      </w:r>
    </w:p>
    <w:p>
      <w:pPr>
        <w:shd w:val="solid" w:color="FFFFFF" w:fill="auto"/>
        <w:autoSpaceDN w:val="0"/>
        <w:spacing w:line="528" w:lineRule="auto"/>
        <w:ind w:left="643"/>
        <w:rPr>
          <w:rFonts w:ascii="仿宋_GB2312" w:eastAsia="仿宋_GB2312"/>
          <w:sz w:val="32"/>
          <w:szCs w:val="32"/>
          <w:shd w:val="clear" w:color="auto" w:fill="FFFFFF"/>
        </w:rPr>
      </w:pPr>
      <w:r>
        <w:rPr>
          <w:rFonts w:hint="eastAsia" w:ascii="仿宋_GB2312" w:eastAsia="仿宋_GB2312"/>
          <w:sz w:val="32"/>
          <w:szCs w:val="32"/>
          <w:shd w:val="clear" w:color="auto" w:fill="FFFFFF"/>
        </w:rPr>
        <w:t>（详见附件1）</w:t>
      </w:r>
    </w:p>
    <w:p>
      <w:pPr>
        <w:shd w:val="solid" w:color="FFFFFF" w:fill="auto"/>
        <w:autoSpaceDN w:val="0"/>
        <w:ind w:firstLine="643"/>
        <w:rPr>
          <w:rFonts w:eastAsia="黑体"/>
          <w:sz w:val="32"/>
          <w:szCs w:val="32"/>
          <w:shd w:val="clear" w:color="auto" w:fill="FFFFFF"/>
        </w:rPr>
      </w:pPr>
      <w:r>
        <w:rPr>
          <w:rFonts w:hint="eastAsia" w:eastAsia="黑体"/>
          <w:sz w:val="32"/>
          <w:szCs w:val="32"/>
          <w:shd w:val="clear" w:color="auto" w:fill="FFFFFF"/>
        </w:rPr>
        <w:t>二、面试确认</w:t>
      </w:r>
    </w:p>
    <w:p>
      <w:pPr>
        <w:shd w:val="solid" w:color="FFFFFF" w:fill="auto"/>
        <w:autoSpaceDN w:val="0"/>
        <w:spacing w:line="580" w:lineRule="exact"/>
        <w:ind w:firstLine="640"/>
        <w:rPr>
          <w:rFonts w:hint="eastAsia" w:ascii="仿宋_GB2312" w:hAnsi="仿宋_GB2312" w:eastAsia="仿宋_GB2312" w:cs="仿宋_GB2312"/>
          <w:sz w:val="32"/>
          <w:szCs w:val="32"/>
          <w:shd w:val="clear" w:color="auto" w:fill="FFFFFF"/>
        </w:rPr>
      </w:pPr>
      <w:r>
        <w:rPr>
          <w:rFonts w:eastAsia="仿宋_GB2312"/>
          <w:sz w:val="32"/>
          <w:szCs w:val="32"/>
          <w:shd w:val="clear" w:color="auto" w:fill="FFFFFF"/>
        </w:rPr>
        <w:t>请进入面试的</w:t>
      </w:r>
      <w:r>
        <w:rPr>
          <w:rFonts w:hint="eastAsia" w:ascii="仿宋_GB2312" w:hAnsi="仿宋_GB2312" w:eastAsia="仿宋_GB2312" w:cs="仿宋_GB2312"/>
          <w:sz w:val="32"/>
          <w:szCs w:val="32"/>
          <w:shd w:val="clear" w:color="auto" w:fill="FFFFFF"/>
        </w:rPr>
        <w:t>考生于2025年2月20日15时前确认是否参加面试，确认方式为发送电子邮件或传真。要求如下：</w:t>
      </w:r>
    </w:p>
    <w:p>
      <w:pPr>
        <w:shd w:val="solid" w:color="FFFFFF" w:fill="auto"/>
        <w:autoSpaceDN w:val="0"/>
        <w:spacing w:line="580" w:lineRule="exact"/>
        <w:ind w:firstLine="640"/>
        <w:jc w:val="lef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"mailto:1.发送电子邮件至XXXX@XXX.com" </w:instrText>
      </w:r>
      <w:r>
        <w:rPr>
          <w:rFonts w:hint="eastAsia" w:ascii="仿宋_GB2312" w:hAnsi="仿宋_GB2312" w:eastAsia="仿宋_GB2312" w:cs="仿宋_GB2312"/>
        </w:rPr>
        <w:fldChar w:fldCharType="separate"/>
      </w:r>
      <w:r>
        <w:rPr>
          <w:rStyle w:val="10"/>
          <w:rFonts w:hint="eastAsia" w:ascii="仿宋_GB2312" w:hAnsi="仿宋_GB2312" w:eastAsia="仿宋_GB2312" w:cs="仿宋_GB2312"/>
          <w:color w:val="auto"/>
          <w:sz w:val="32"/>
          <w:szCs w:val="32"/>
          <w:u w:val="none"/>
          <w:shd w:val="clear" w:color="auto" w:fill="FFFFFF"/>
        </w:rPr>
        <w:t>1.发送电子邮件至hbsqxj@188.com</w:t>
      </w:r>
      <w:r>
        <w:rPr>
          <w:rStyle w:val="10"/>
          <w:rFonts w:hint="eastAsia" w:ascii="仿宋_GB2312" w:hAnsi="仿宋_GB2312" w:eastAsia="仿宋_GB2312" w:cs="仿宋_GB2312"/>
          <w:sz w:val="32"/>
          <w:szCs w:val="32"/>
          <w:shd w:val="clear" w:color="auto" w:fill="FFFFFF"/>
        </w:rPr>
        <w:fldChar w:fldCharType="end"/>
      </w:r>
      <w:r>
        <w:rPr>
          <w:rFonts w:hint="eastAsia" w:ascii="仿宋_GB2312" w:hAnsi="仿宋_GB2312" w:eastAsia="仿宋_GB2312" w:cs="仿宋_GB2312"/>
          <w:sz w:val="32"/>
          <w:szCs w:val="32"/>
          <w:shd w:val="clear" w:color="auto" w:fill="FFFFFF"/>
        </w:rPr>
        <w:t>，传真</w:t>
      </w:r>
      <w:r>
        <w:rPr>
          <w:rFonts w:hint="eastAsia" w:ascii="仿宋_GB2312" w:hAnsi="仿宋_GB2312" w:eastAsia="仿宋_GB2312" w:cs="仿宋_GB2312"/>
          <w:sz w:val="32"/>
          <w:szCs w:val="32"/>
          <w:shd w:val="clear" w:color="auto" w:fill="FFFFFF"/>
          <w:lang w:val="en-US" w:eastAsia="zh-CN"/>
        </w:rPr>
        <w:t>0311-67108199</w:t>
      </w:r>
      <w:r>
        <w:rPr>
          <w:rFonts w:hint="eastAsia" w:ascii="仿宋_GB2312" w:hAnsi="仿宋_GB2312" w:eastAsia="仿宋_GB2312" w:cs="仿宋_GB2312"/>
          <w:sz w:val="32"/>
          <w:szCs w:val="32"/>
          <w:shd w:val="clear" w:color="auto" w:fill="FFFFFF"/>
        </w:rPr>
        <w:t>。</w:t>
      </w:r>
    </w:p>
    <w:p>
      <w:pPr>
        <w:shd w:val="solid" w:color="FFFFFF" w:fill="auto"/>
        <w:autoSpaceDN w:val="0"/>
        <w:spacing w:line="580" w:lineRule="exact"/>
        <w:ind w:firstLine="64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zCs w:val="32"/>
          <w:shd w:val="clear" w:color="auto" w:fill="FFFFFF"/>
        </w:rPr>
        <w:t>2.电子邮件和传真</w:t>
      </w:r>
      <w:r>
        <w:rPr>
          <w:rFonts w:hint="eastAsia" w:ascii="仿宋_GB2312" w:hAnsi="仿宋_GB2312" w:eastAsia="仿宋_GB2312" w:cs="仿宋_GB2312"/>
          <w:sz w:val="32"/>
          <w:shd w:val="clear" w:color="auto" w:fill="FFFFFF"/>
        </w:rPr>
        <w:t>标</w:t>
      </w:r>
      <w:r>
        <w:rPr>
          <w:rFonts w:hint="eastAsia" w:ascii="仿宋_GB2312" w:hAnsi="仿宋_GB2312" w:eastAsia="仿宋_GB2312" w:cs="仿宋_GB2312"/>
          <w:sz w:val="32"/>
          <w:szCs w:val="32"/>
          <w:shd w:val="clear" w:color="auto" w:fill="FFFFFF"/>
        </w:rPr>
        <w:t>题统一写成“XXX确认参加</w:t>
      </w:r>
      <w:r>
        <w:rPr>
          <w:rFonts w:hint="eastAsia" w:ascii="仿宋_GB2312" w:hAnsi="仿宋_GB2312" w:eastAsia="仿宋_GB2312" w:cs="仿宋_GB2312"/>
          <w:sz w:val="32"/>
          <w:szCs w:val="32"/>
          <w:shd w:val="clear" w:color="auto" w:fill="FFFFFF"/>
          <w:lang w:val="en-US" w:eastAsia="zh-CN"/>
        </w:rPr>
        <w:t>河北</w:t>
      </w:r>
      <w:r>
        <w:rPr>
          <w:rFonts w:hint="eastAsia" w:ascii="仿宋_GB2312" w:hAnsi="仿宋_GB2312" w:eastAsia="仿宋_GB2312" w:cs="仿宋_GB2312"/>
          <w:sz w:val="32"/>
          <w:szCs w:val="32"/>
          <w:shd w:val="clear" w:color="auto" w:fill="FFFFFF"/>
        </w:rPr>
        <w:t>省气象局XX职位面试”，正文内容</w:t>
      </w:r>
      <w:r>
        <w:rPr>
          <w:rFonts w:hint="eastAsia" w:ascii="仿宋_GB2312" w:hAnsi="仿宋_GB2312" w:eastAsia="仿宋_GB2312" w:cs="仿宋_GB2312"/>
          <w:sz w:val="32"/>
          <w:shd w:val="clear" w:color="auto" w:fill="FFFFFF"/>
        </w:rPr>
        <w:t>见附件2。</w:t>
      </w:r>
    </w:p>
    <w:p>
      <w:pPr>
        <w:shd w:val="solid" w:color="FFFFFF" w:fill="auto"/>
        <w:autoSpaceDN w:val="0"/>
        <w:spacing w:line="580" w:lineRule="exact"/>
        <w:ind w:firstLine="640"/>
        <w:rPr>
          <w:rFonts w:ascii="仿宋_GB2312" w:eastAsia="仿宋_GB2312"/>
          <w:sz w:val="32"/>
          <w:shd w:val="clear" w:color="auto" w:fill="FFFFFF"/>
        </w:rPr>
      </w:pPr>
      <w:r>
        <w:rPr>
          <w:rFonts w:hint="eastAsia" w:ascii="仿宋_GB2312" w:eastAsia="仿宋_GB2312"/>
          <w:sz w:val="32"/>
          <w:shd w:val="clear" w:color="auto" w:fill="FFFFFF"/>
        </w:rPr>
        <w:t>3.网上报名时填报的通讯地址、联系方式等信息如发生变化，请在电子邮件中注明。</w:t>
      </w:r>
    </w:p>
    <w:p>
      <w:pPr>
        <w:shd w:val="solid" w:color="FFFFFF" w:fill="auto"/>
        <w:autoSpaceDN w:val="0"/>
        <w:spacing w:line="580" w:lineRule="exact"/>
        <w:ind w:firstLine="64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4.逾期未确认的，视为自动放弃，不再进入面试程序。</w:t>
      </w:r>
    </w:p>
    <w:p>
      <w:pPr>
        <w:shd w:val="solid" w:color="FFFFFF" w:fill="auto"/>
        <w:autoSpaceDN w:val="0"/>
        <w:spacing w:line="580" w:lineRule="exact"/>
        <w:ind w:firstLine="640"/>
        <w:rPr>
          <w:rFonts w:eastAsia="黑体"/>
          <w:sz w:val="32"/>
          <w:shd w:val="clear" w:color="auto" w:fill="FFFFFF"/>
        </w:rPr>
      </w:pPr>
      <w:r>
        <w:rPr>
          <w:rFonts w:hint="eastAsia" w:eastAsia="黑体"/>
          <w:sz w:val="32"/>
          <w:shd w:val="clear" w:color="auto" w:fill="FFFFFF"/>
        </w:rPr>
        <w:t>三、放弃面试的处理</w:t>
      </w:r>
    </w:p>
    <w:p>
      <w:pPr>
        <w:shd w:val="solid" w:color="FFFFFF" w:fill="auto"/>
        <w:autoSpaceDN w:val="0"/>
        <w:spacing w:line="580" w:lineRule="exact"/>
        <w:ind w:firstLine="643"/>
        <w:rPr>
          <w:rFonts w:ascii="仿宋_GB2312" w:eastAsia="仿宋_GB2312"/>
          <w:b/>
          <w:bCs/>
          <w:sz w:val="32"/>
          <w:shd w:val="clear" w:color="auto" w:fill="FFFFFF"/>
        </w:rPr>
      </w:pPr>
      <w:r>
        <w:rPr>
          <w:rFonts w:hint="eastAsia" w:ascii="仿宋_GB2312" w:eastAsia="仿宋_GB2312"/>
          <w:sz w:val="32"/>
          <w:shd w:val="clear" w:color="auto" w:fill="FFFFFF"/>
        </w:rPr>
        <w:t>放弃面试的考生请填写《放弃公务员面试的声明》</w:t>
      </w:r>
      <w:r>
        <w:rPr>
          <w:rFonts w:hint="eastAsia" w:ascii="仿宋_GB2312" w:eastAsia="仿宋_GB2312"/>
          <w:bCs/>
          <w:sz w:val="32"/>
          <w:shd w:val="clear" w:color="auto" w:fill="FFFFFF"/>
        </w:rPr>
        <w:t>（详见附件3），</w:t>
      </w:r>
      <w:r>
        <w:rPr>
          <w:rFonts w:hint="eastAsia" w:ascii="仿宋_GB2312" w:eastAsia="仿宋_GB2312"/>
          <w:sz w:val="32"/>
          <w:shd w:val="clear" w:color="auto" w:fill="FFFFFF"/>
        </w:rPr>
        <w:t>经本人签名，于2025年2月20日15时前传真至</w:t>
      </w:r>
      <w:r>
        <w:rPr>
          <w:rFonts w:hint="eastAsia" w:ascii="仿宋_GB2312" w:eastAsia="仿宋_GB2312"/>
          <w:sz w:val="32"/>
          <w:szCs w:val="32"/>
          <w:shd w:val="clear" w:color="auto" w:fill="FFFFFF"/>
          <w:lang w:val="en-US" w:eastAsia="zh-CN"/>
        </w:rPr>
        <w:t>0311</w:t>
      </w:r>
      <w:r>
        <w:rPr>
          <w:rFonts w:hint="eastAsia" w:ascii="仿宋_GB2312" w:eastAsia="仿宋_GB2312"/>
          <w:sz w:val="32"/>
          <w:szCs w:val="32"/>
          <w:shd w:val="clear" w:color="auto" w:fill="FFFFFF"/>
        </w:rPr>
        <w:t>－</w:t>
      </w:r>
      <w:r>
        <w:rPr>
          <w:rFonts w:hint="eastAsia" w:ascii="仿宋_GB2312" w:eastAsia="仿宋_GB2312"/>
          <w:sz w:val="32"/>
          <w:szCs w:val="32"/>
          <w:shd w:val="clear" w:color="auto" w:fill="FFFFFF"/>
          <w:lang w:val="en-US" w:eastAsia="zh-CN"/>
        </w:rPr>
        <w:t>67108199</w:t>
      </w:r>
      <w:r>
        <w:rPr>
          <w:rFonts w:hint="eastAsia" w:ascii="仿宋_GB2312" w:eastAsia="仿宋_GB2312"/>
          <w:sz w:val="32"/>
          <w:shd w:val="clear" w:color="auto" w:fill="FFFFFF"/>
        </w:rPr>
        <w:t>，或将扫描件发</w:t>
      </w:r>
      <w:r>
        <w:rPr>
          <w:rFonts w:hint="eastAsia" w:ascii="仿宋_GB2312" w:hAnsi="仿宋_GB2312" w:eastAsia="仿宋_GB2312" w:cs="仿宋_GB2312"/>
          <w:sz w:val="32"/>
          <w:shd w:val="clear" w:color="auto" w:fill="FFFFFF"/>
        </w:rPr>
        <w:t>送至</w:t>
      </w:r>
      <w:r>
        <w:rPr>
          <w:rStyle w:val="10"/>
          <w:rFonts w:hint="eastAsia" w:ascii="仿宋_GB2312" w:hAnsi="仿宋_GB2312" w:eastAsia="仿宋_GB2312" w:cs="仿宋_GB2312"/>
          <w:color w:val="auto"/>
          <w:sz w:val="32"/>
          <w:szCs w:val="32"/>
          <w:u w:val="none"/>
          <w:shd w:val="clear" w:color="auto" w:fill="FFFFFF"/>
        </w:rPr>
        <w:t>hbsqxj@188.com</w:t>
      </w:r>
      <w:r>
        <w:rPr>
          <w:rFonts w:hint="eastAsia" w:ascii="仿宋_GB2312" w:eastAsia="仿宋_GB2312"/>
          <w:sz w:val="32"/>
          <w:shd w:val="clear" w:color="auto" w:fill="FFFFFF"/>
        </w:rPr>
        <w:t>。</w:t>
      </w:r>
      <w:r>
        <w:rPr>
          <w:rFonts w:hint="eastAsia" w:ascii="仿宋_GB2312" w:eastAsia="仿宋_GB2312"/>
          <w:b/>
          <w:bCs/>
          <w:sz w:val="32"/>
          <w:shd w:val="clear" w:color="auto" w:fill="FFFFFF"/>
        </w:rPr>
        <w:t>未在规定时间内填报放弃声明，又因个人原因不参加面试的，招录单位将视情节将上报中央公务员主管部门记入诚信档案。</w:t>
      </w:r>
    </w:p>
    <w:p>
      <w:pPr>
        <w:shd w:val="solid" w:color="FFFFFF" w:fill="auto"/>
        <w:autoSpaceDN w:val="0"/>
        <w:spacing w:line="580" w:lineRule="exact"/>
        <w:ind w:firstLine="640"/>
        <w:rPr>
          <w:rFonts w:eastAsia="黑体"/>
          <w:sz w:val="18"/>
          <w:shd w:val="clear" w:color="auto" w:fill="FFFFFF"/>
        </w:rPr>
      </w:pPr>
      <w:r>
        <w:rPr>
          <w:rFonts w:hint="eastAsia" w:eastAsia="黑体"/>
          <w:sz w:val="32"/>
          <w:shd w:val="clear" w:color="auto" w:fill="FFFFFF"/>
        </w:rPr>
        <w:t>四、资格复审寄送材料</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请考生于2025</w:t>
      </w:r>
      <w:r>
        <w:rPr>
          <w:rFonts w:hint="eastAsia" w:ascii="仿宋_GB2312" w:hAnsi="仿宋_GB2312" w:eastAsia="仿宋_GB2312" w:cs="仿宋_GB2312"/>
          <w:sz w:val="32"/>
          <w:szCs w:val="32"/>
        </w:rPr>
        <w:t>年2月21日前（以寄出邮戳为准）通过邮政特快专递（EMS）将以下材料复印件邮寄到：</w:t>
      </w:r>
      <w:r>
        <w:rPr>
          <w:rFonts w:hint="eastAsia" w:ascii="仿宋_GB2312" w:hAnsi="仿宋_GB2312" w:eastAsia="仿宋_GB2312" w:cs="仿宋_GB2312"/>
          <w:sz w:val="32"/>
          <w:szCs w:val="32"/>
          <w:shd w:val="clear" w:color="auto" w:fill="FFFFFF"/>
        </w:rPr>
        <w:t>河北省石家庄市裕华区体育南大街178号河北省气象局人事处，于老师（收），邮编：050021，电话：</w:t>
      </w:r>
      <w:r>
        <w:rPr>
          <w:rFonts w:hint="eastAsia" w:ascii="仿宋_GB2312" w:hAnsi="仿宋_GB2312" w:eastAsia="仿宋_GB2312" w:cs="仿宋_GB2312"/>
          <w:sz w:val="32"/>
          <w:szCs w:val="32"/>
          <w:shd w:val="clear" w:color="auto" w:fill="FFFFFF"/>
          <w:lang w:val="en-US" w:eastAsia="zh-CN"/>
        </w:rPr>
        <w:t>13933876035</w:t>
      </w:r>
      <w:r>
        <w:rPr>
          <w:rFonts w:hint="eastAsia" w:ascii="仿宋_GB2312" w:hAnsi="仿宋_GB2312" w:eastAsia="仿宋_GB2312" w:cs="仿宋_GB2312"/>
          <w:sz w:val="32"/>
          <w:szCs w:val="32"/>
          <w:shd w:val="clear" w:color="auto" w:fill="FFFFFF"/>
        </w:rPr>
        <w:t>，接受资格复审（一般不接待本人或快递公司送达；邮</w:t>
      </w:r>
      <w:r>
        <w:rPr>
          <w:rFonts w:hint="eastAsia" w:ascii="仿宋_GB2312" w:hAnsi="仿宋_GB2312" w:eastAsia="仿宋_GB2312" w:cs="仿宋_GB2312"/>
          <w:sz w:val="32"/>
          <w:szCs w:val="32"/>
        </w:rPr>
        <w:t>寄材料请注</w:t>
      </w:r>
      <w:r>
        <w:rPr>
          <w:rFonts w:hint="eastAsia" w:ascii="仿宋_GB2312" w:eastAsia="仿宋_GB2312"/>
          <w:sz w:val="32"/>
          <w:szCs w:val="32"/>
        </w:rPr>
        <w:t>明“公务员面试资格复审材料”，所寄材料不再退还</w:t>
      </w:r>
      <w:r>
        <w:rPr>
          <w:rFonts w:hint="eastAsia" w:ascii="仿宋_GB2312" w:eastAsia="仿宋_GB2312"/>
          <w:sz w:val="32"/>
          <w:szCs w:val="32"/>
          <w:shd w:val="clear" w:color="auto" w:fill="FFFFFF"/>
        </w:rPr>
        <w:t>）</w:t>
      </w:r>
      <w:r>
        <w:rPr>
          <w:rFonts w:hint="eastAsia" w:ascii="仿宋_GB2312" w:eastAsia="仿宋_GB2312"/>
          <w:sz w:val="32"/>
          <w:szCs w:val="32"/>
        </w:rPr>
        <w:t>：</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1.本人身份证、学生证或工作证复印件。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2.公共科目笔试准考证复印件。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考试报名登记表（公务员局网站下载，不可手填），贴好照片，如实、详细填写个人学习、工作经历、家庭成员信息（父母、兄弟姐妹信息必填，已婚的需填写配偶及配偶父母信息），时间必须连续，并注明各学习阶段是否在职学习，取得何种学历和学位。报名时资料填写不完整或报名后情况发生变化的，可以附表补充。</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4.本（专）科、研究生各阶段学历、学位证书复印件，所报职位要求的外语等级证书、职业资格证书复印件等材料。</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5．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或缴纳社保材料的复印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6.除上述材料外，考生需按照身份类别，提供以下材料：</w:t>
      </w:r>
    </w:p>
    <w:p>
      <w:pPr>
        <w:spacing w:line="580" w:lineRule="exact"/>
        <w:ind w:firstLine="642" w:firstLineChars="200"/>
        <w:rPr>
          <w:rFonts w:ascii="仿宋_GB2312" w:eastAsia="仿宋_GB2312"/>
          <w:sz w:val="32"/>
          <w:szCs w:val="32"/>
        </w:rPr>
      </w:pPr>
      <w:r>
        <w:rPr>
          <w:rFonts w:hint="eastAsia" w:ascii="仿宋_GB2312" w:eastAsia="仿宋_GB2312"/>
          <w:b/>
          <w:sz w:val="32"/>
          <w:szCs w:val="32"/>
        </w:rPr>
        <w:t>应届毕业生</w:t>
      </w:r>
      <w:r>
        <w:rPr>
          <w:rFonts w:hint="eastAsia" w:ascii="仿宋_GB2312" w:eastAsia="仿宋_GB2312"/>
          <w:sz w:val="32"/>
          <w:szCs w:val="32"/>
        </w:rPr>
        <w:t>提供《报名推荐表（适用于普通高等院校应届毕业生）》（须注明培养方式，详见附件4）复印件。</w:t>
      </w:r>
    </w:p>
    <w:p>
      <w:pPr>
        <w:spacing w:line="580" w:lineRule="exact"/>
        <w:ind w:firstLine="642" w:firstLineChars="200"/>
        <w:rPr>
          <w:rFonts w:ascii="仿宋_GB2312" w:eastAsia="仿宋_GB2312"/>
          <w:sz w:val="32"/>
          <w:szCs w:val="32"/>
        </w:rPr>
      </w:pPr>
      <w:r>
        <w:rPr>
          <w:rFonts w:hint="eastAsia" w:ascii="仿宋_GB2312" w:eastAsia="仿宋_GB2312"/>
          <w:b/>
          <w:sz w:val="32"/>
          <w:szCs w:val="32"/>
        </w:rPr>
        <w:t>社会在职人员</w:t>
      </w:r>
      <w:r>
        <w:rPr>
          <w:rFonts w:hint="eastAsia" w:ascii="仿宋_GB2312" w:eastAsia="仿宋_GB2312"/>
          <w:sz w:val="32"/>
          <w:szCs w:val="32"/>
        </w:rPr>
        <w:t>在考察前，提供《报名推荐表（适用于社会在职人员）》（详见附件5）复印件。现所在工作单位与报名时填写单位发生变化的，需提供报名时所填写单位出具的离职相关材料复印件。</w:t>
      </w:r>
    </w:p>
    <w:p>
      <w:pPr>
        <w:spacing w:line="580" w:lineRule="exact"/>
        <w:ind w:firstLine="642" w:firstLineChars="200"/>
        <w:rPr>
          <w:rFonts w:ascii="仿宋_GB2312" w:eastAsia="仿宋_GB2312"/>
          <w:sz w:val="32"/>
          <w:szCs w:val="32"/>
        </w:rPr>
      </w:pPr>
      <w:r>
        <w:rPr>
          <w:rFonts w:hint="eastAsia" w:ascii="仿宋_GB2312" w:eastAsia="仿宋_GB2312"/>
          <w:b/>
          <w:sz w:val="32"/>
          <w:szCs w:val="32"/>
        </w:rPr>
        <w:t>待业人员</w:t>
      </w:r>
      <w:r>
        <w:rPr>
          <w:rFonts w:hint="eastAsia" w:ascii="仿宋_GB2312" w:eastAsia="仿宋_GB2312"/>
          <w:sz w:val="32"/>
          <w:szCs w:val="32"/>
        </w:rPr>
        <w:t>之前有过工作经历的，需提供当时的劳动（聘用）合同复印件及社保管理机构出具的社保缴纳材料。</w:t>
      </w:r>
    </w:p>
    <w:p>
      <w:pPr>
        <w:spacing w:line="580" w:lineRule="exact"/>
        <w:ind w:firstLine="642" w:firstLineChars="200"/>
        <w:rPr>
          <w:rFonts w:ascii="仿宋_GB2312" w:eastAsia="仿宋_GB2312"/>
          <w:sz w:val="32"/>
          <w:szCs w:val="32"/>
        </w:rPr>
      </w:pPr>
      <w:r>
        <w:rPr>
          <w:rFonts w:hint="eastAsia" w:ascii="仿宋_GB2312" w:eastAsia="仿宋_GB2312"/>
          <w:b/>
          <w:sz w:val="32"/>
          <w:szCs w:val="32"/>
        </w:rPr>
        <w:t>留学回国人员</w:t>
      </w:r>
      <w:r>
        <w:rPr>
          <w:rFonts w:hint="eastAsia" w:ascii="仿宋_GB2312" w:eastAsia="仿宋_GB2312"/>
          <w:sz w:val="32"/>
          <w:szCs w:val="32"/>
        </w:rPr>
        <w:t>提供教育部留学服务中心认证的国外学历学位认证书复印件。</w:t>
      </w:r>
    </w:p>
    <w:p>
      <w:pPr>
        <w:spacing w:line="580" w:lineRule="exact"/>
        <w:rPr>
          <w:rFonts w:eastAsia="仿宋_GB2312"/>
          <w:sz w:val="32"/>
          <w:szCs w:val="32"/>
        </w:rPr>
      </w:pPr>
      <w:r>
        <w:rPr>
          <w:rFonts w:hint="eastAsia" w:ascii="仿宋_GB2312" w:eastAsia="仿宋_GB2312"/>
          <w:b/>
          <w:bCs/>
          <w:sz w:val="32"/>
          <w:szCs w:val="32"/>
        </w:rPr>
        <w:t xml:space="preserve">    “大学生村官”项目人员</w:t>
      </w:r>
      <w:r>
        <w:rPr>
          <w:rFonts w:hint="eastAsia" w:ascii="仿宋_GB2312" w:eastAsia="仿宋_GB2312"/>
          <w:sz w:val="32"/>
          <w:szCs w:val="32"/>
        </w:rPr>
        <w:t>提供由县级及以上组织人事部门出具的服务期满、考核合格的材料复印件。</w:t>
      </w:r>
      <w:r>
        <w:rPr>
          <w:rFonts w:hint="eastAsia" w:ascii="仿宋_GB2312" w:eastAsia="仿宋_GB2312"/>
          <w:b/>
          <w:sz w:val="32"/>
          <w:szCs w:val="32"/>
        </w:rPr>
        <w:t>“农村义务教育阶段学校教师特设岗位计划”</w:t>
      </w:r>
      <w:r>
        <w:rPr>
          <w:rFonts w:hint="eastAsia" w:ascii="仿宋_GB2312" w:eastAsia="仿宋_GB2312"/>
          <w:sz w:val="32"/>
          <w:szCs w:val="32"/>
        </w:rPr>
        <w:t>项目人员提供省级教育部门统一制作，教育部监制的“特岗教师”证书和服务“农村义务教育阶段学校教师特设岗位计划”鉴定表复印件；</w:t>
      </w:r>
      <w:r>
        <w:rPr>
          <w:rFonts w:hint="eastAsia" w:ascii="仿宋_GB2312" w:eastAsia="仿宋_GB2312"/>
          <w:b/>
          <w:sz w:val="32"/>
          <w:szCs w:val="32"/>
        </w:rPr>
        <w:t>“三支一扶”</w:t>
      </w:r>
      <w:r>
        <w:rPr>
          <w:rFonts w:hint="eastAsia" w:ascii="仿宋_GB2312" w:eastAsia="仿宋_GB2312"/>
          <w:sz w:val="32"/>
          <w:szCs w:val="32"/>
        </w:rPr>
        <w:t>计划项目人员提供各省“三支一扶”工作协调管理办公室出具的高校毕业生“三支一扶”服务证书复印件；</w:t>
      </w:r>
      <w:r>
        <w:rPr>
          <w:rFonts w:hint="eastAsia" w:ascii="仿宋_GB2312" w:eastAsia="仿宋_GB2312"/>
          <w:b/>
          <w:sz w:val="32"/>
          <w:szCs w:val="32"/>
        </w:rPr>
        <w:t>“大学生志愿服务西部计划”</w:t>
      </w:r>
      <w:r>
        <w:rPr>
          <w:rFonts w:hint="eastAsia" w:ascii="仿宋_GB2312" w:eastAsia="仿宋_GB2312"/>
          <w:sz w:val="32"/>
          <w:szCs w:val="32"/>
        </w:rPr>
        <w:t>项目人员提供由共青团中央统一制作的服务证和大学生志愿服务西部计划鉴定表复印件。</w:t>
      </w:r>
    </w:p>
    <w:p>
      <w:pPr>
        <w:numPr>
          <w:ilvl w:val="0"/>
          <w:numId w:val="0"/>
        </w:numPr>
        <w:spacing w:line="580" w:lineRule="exact"/>
        <w:ind w:firstLine="640" w:firstLineChars="200"/>
        <w:rPr>
          <w:rFonts w:eastAsia="仿宋_GB2312"/>
          <w:sz w:val="32"/>
          <w:szCs w:val="32"/>
        </w:rPr>
      </w:pPr>
      <w:r>
        <w:rPr>
          <w:rFonts w:eastAsia="仿宋_GB2312"/>
          <w:sz w:val="32"/>
          <w:szCs w:val="32"/>
        </w:rPr>
        <w:t>考生应对所提供材料的真实性负责，材料不全或</w:t>
      </w:r>
      <w:r>
        <w:rPr>
          <w:rFonts w:hint="eastAsia" w:eastAsia="仿宋_GB2312"/>
          <w:sz w:val="32"/>
          <w:szCs w:val="32"/>
        </w:rPr>
        <w:t>主要</w:t>
      </w:r>
      <w:r>
        <w:rPr>
          <w:rFonts w:eastAsia="仿宋_GB2312"/>
          <w:sz w:val="32"/>
          <w:szCs w:val="32"/>
        </w:rPr>
        <w:t>信息不实，</w:t>
      </w:r>
      <w:r>
        <w:rPr>
          <w:rFonts w:hint="eastAsia" w:eastAsia="仿宋_GB2312"/>
          <w:sz w:val="32"/>
          <w:szCs w:val="32"/>
        </w:rPr>
        <w:t>影响资格审查结果的，</w:t>
      </w:r>
      <w:r>
        <w:rPr>
          <w:rFonts w:eastAsia="仿宋_GB2312"/>
          <w:sz w:val="32"/>
          <w:szCs w:val="32"/>
        </w:rPr>
        <w:t>将取消面试资格。面试前还将进行现场资格复审，届时请考生</w:t>
      </w:r>
      <w:r>
        <w:rPr>
          <w:rFonts w:eastAsia="仿宋_GB2312"/>
          <w:b/>
          <w:sz w:val="32"/>
          <w:szCs w:val="32"/>
        </w:rPr>
        <w:t>备齐以上材料原件</w:t>
      </w:r>
      <w:r>
        <w:rPr>
          <w:rFonts w:hint="eastAsia" w:eastAsia="仿宋_GB2312"/>
          <w:b/>
          <w:sz w:val="32"/>
          <w:szCs w:val="32"/>
        </w:rPr>
        <w:t>。</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五、现场资格复审</w:t>
      </w:r>
    </w:p>
    <w:p>
      <w:pPr>
        <w:spacing w:line="580" w:lineRule="exact"/>
        <w:ind w:firstLine="640" w:firstLineChars="200"/>
        <w:rPr>
          <w:rFonts w:ascii="黑体" w:hAnsi="黑体" w:eastAsia="黑体"/>
          <w:sz w:val="32"/>
          <w:szCs w:val="32"/>
        </w:rPr>
      </w:pPr>
      <w:r>
        <w:rPr>
          <w:rFonts w:hint="eastAsia" w:ascii="仿宋_GB2312" w:eastAsia="仿宋_GB2312"/>
          <w:sz w:val="32"/>
          <w:szCs w:val="32"/>
          <w:highlight w:val="none"/>
        </w:rPr>
        <w:t>请考生于2025年</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月</w:t>
      </w:r>
      <w:r>
        <w:rPr>
          <w:rFonts w:hint="eastAsia" w:ascii="仿宋_GB2312" w:eastAsia="仿宋_GB2312"/>
          <w:sz w:val="32"/>
          <w:szCs w:val="32"/>
          <w:highlight w:val="none"/>
          <w:shd w:val="clear" w:color="auto" w:fill="FFFFFF"/>
          <w:lang w:val="en-US" w:eastAsia="zh-CN"/>
        </w:rPr>
        <w:t>13</w:t>
      </w:r>
      <w:r>
        <w:rPr>
          <w:rFonts w:hint="eastAsia" w:ascii="仿宋_GB2312" w:eastAsia="仿宋_GB2312"/>
          <w:sz w:val="32"/>
          <w:szCs w:val="32"/>
          <w:highlight w:val="none"/>
        </w:rPr>
        <w:t>日携带上</w:t>
      </w:r>
      <w:r>
        <w:rPr>
          <w:rFonts w:hint="eastAsia" w:ascii="仿宋_GB2312" w:eastAsia="仿宋_GB2312"/>
          <w:sz w:val="32"/>
          <w:szCs w:val="32"/>
        </w:rPr>
        <w:t>述资格复审材料原件，到指定地点进行现场资格复审。现场资格复审的地点为：</w:t>
      </w:r>
      <w:r>
        <w:rPr>
          <w:rFonts w:hint="eastAsia" w:eastAsia="仿宋_GB2312"/>
          <w:sz w:val="32"/>
          <w:szCs w:val="32"/>
          <w:shd w:val="clear" w:color="auto" w:fill="FFFFFF"/>
        </w:rPr>
        <w:t>河北省石家庄市裕华区体育</w:t>
      </w:r>
      <w:r>
        <w:rPr>
          <w:rFonts w:hint="eastAsia" w:ascii="仿宋_GB2312" w:hAnsi="仿宋_GB2312" w:eastAsia="仿宋_GB2312" w:cs="仿宋_GB2312"/>
          <w:sz w:val="32"/>
          <w:szCs w:val="32"/>
          <w:shd w:val="clear" w:color="auto" w:fill="FFFFFF"/>
        </w:rPr>
        <w:t>南大街178号河北省气象局气象大厦1208</w:t>
      </w:r>
      <w:r>
        <w:rPr>
          <w:rFonts w:hint="eastAsia" w:eastAsia="仿宋_GB2312"/>
          <w:sz w:val="32"/>
          <w:szCs w:val="32"/>
          <w:shd w:val="clear" w:color="auto" w:fill="FFFFFF"/>
        </w:rPr>
        <w:t>房间</w:t>
      </w:r>
      <w:r>
        <w:rPr>
          <w:rFonts w:hint="eastAsia" w:ascii="仿宋_GB2312" w:eastAsia="仿宋_GB2312"/>
          <w:sz w:val="32"/>
          <w:szCs w:val="32"/>
          <w:shd w:val="clear" w:color="auto" w:fill="FFFFFF"/>
        </w:rPr>
        <w:t>。现场资格复审的时间为：</w:t>
      </w:r>
      <w:r>
        <w:rPr>
          <w:rFonts w:hint="eastAsia" w:ascii="仿宋_GB2312" w:eastAsia="仿宋_GB2312"/>
          <w:sz w:val="32"/>
          <w:szCs w:val="32"/>
        </w:rPr>
        <w:t>2025年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shd w:val="clear" w:color="auto" w:fill="FFFFFF"/>
          <w:lang w:val="en-US" w:eastAsia="zh-CN"/>
        </w:rPr>
        <w:t>13</w:t>
      </w:r>
      <w:r>
        <w:rPr>
          <w:rFonts w:hint="eastAsia" w:ascii="仿宋_GB2312" w:eastAsia="仿宋_GB2312"/>
          <w:sz w:val="32"/>
          <w:szCs w:val="32"/>
        </w:rPr>
        <w:t>日（周</w:t>
      </w:r>
      <w:r>
        <w:rPr>
          <w:rFonts w:hint="eastAsia" w:ascii="仿宋_GB2312" w:eastAsia="仿宋_GB2312"/>
          <w:sz w:val="32"/>
          <w:szCs w:val="32"/>
          <w:shd w:val="clear" w:color="auto" w:fill="FFFFFF"/>
          <w:lang w:val="en-US" w:eastAsia="zh-CN"/>
        </w:rPr>
        <w:t>四</w:t>
      </w:r>
      <w:r>
        <w:rPr>
          <w:rFonts w:hint="eastAsia" w:ascii="仿宋_GB2312" w:eastAsia="仿宋_GB2312"/>
          <w:sz w:val="32"/>
          <w:szCs w:val="32"/>
        </w:rPr>
        <w:t>）</w:t>
      </w:r>
      <w:r>
        <w:rPr>
          <w:rFonts w:hint="eastAsia" w:ascii="仿宋_GB2312" w:eastAsia="仿宋_GB2312"/>
          <w:sz w:val="32"/>
          <w:szCs w:val="32"/>
          <w:shd w:val="clear" w:color="auto" w:fill="FFFFFF"/>
        </w:rPr>
        <w:t>下午</w:t>
      </w:r>
      <w:r>
        <w:rPr>
          <w:rFonts w:hint="eastAsia" w:ascii="仿宋_GB2312" w:eastAsia="仿宋_GB2312"/>
          <w:sz w:val="32"/>
          <w:szCs w:val="32"/>
          <w:shd w:val="clear" w:color="auto" w:fill="FFFFFF"/>
          <w:lang w:val="en-US" w:eastAsia="zh-CN"/>
        </w:rPr>
        <w:t>2</w:t>
      </w:r>
      <w:r>
        <w:rPr>
          <w:rFonts w:hint="eastAsia" w:ascii="仿宋_GB2312" w:eastAsia="仿宋_GB2312"/>
          <w:sz w:val="32"/>
          <w:szCs w:val="32"/>
          <w:shd w:val="clear" w:color="auto" w:fill="FFFFFF"/>
        </w:rPr>
        <w:t>点—</w:t>
      </w:r>
      <w:r>
        <w:rPr>
          <w:rFonts w:hint="eastAsia" w:ascii="仿宋_GB2312" w:eastAsia="仿宋_GB2312"/>
          <w:sz w:val="32"/>
          <w:szCs w:val="32"/>
          <w:shd w:val="clear" w:color="auto" w:fill="FFFFFF"/>
          <w:lang w:val="en-US" w:eastAsia="zh-CN"/>
        </w:rPr>
        <w:t>5</w:t>
      </w:r>
      <w:r>
        <w:rPr>
          <w:rFonts w:hint="eastAsia" w:ascii="仿宋_GB2312" w:eastAsia="仿宋_GB2312"/>
          <w:sz w:val="32"/>
          <w:szCs w:val="32"/>
          <w:shd w:val="clear" w:color="auto" w:fill="FFFFFF"/>
        </w:rPr>
        <w:t>点。</w:t>
      </w:r>
    </w:p>
    <w:p>
      <w:pPr>
        <w:shd w:val="solid" w:color="FFFFFF" w:fill="auto"/>
        <w:autoSpaceDN w:val="0"/>
        <w:spacing w:line="580" w:lineRule="exact"/>
        <w:ind w:firstLine="643"/>
        <w:rPr>
          <w:rFonts w:eastAsia="黑体"/>
          <w:sz w:val="32"/>
          <w:szCs w:val="32"/>
          <w:shd w:val="clear" w:color="auto" w:fill="FFFFFF"/>
        </w:rPr>
      </w:pPr>
      <w:r>
        <w:rPr>
          <w:rFonts w:hint="eastAsia" w:eastAsia="黑体"/>
          <w:sz w:val="32"/>
          <w:szCs w:val="32"/>
          <w:shd w:val="clear" w:color="auto" w:fill="FFFFFF"/>
        </w:rPr>
        <w:t>六</w:t>
      </w:r>
      <w:r>
        <w:rPr>
          <w:rFonts w:eastAsia="黑体"/>
          <w:sz w:val="32"/>
          <w:szCs w:val="32"/>
          <w:shd w:val="clear" w:color="auto" w:fill="FFFFFF"/>
        </w:rPr>
        <w:t>、面试安排</w:t>
      </w:r>
    </w:p>
    <w:p>
      <w:pPr>
        <w:shd w:val="solid" w:color="FFFFFF" w:fill="auto"/>
        <w:autoSpaceDN w:val="0"/>
        <w:spacing w:line="580" w:lineRule="exact"/>
        <w:ind w:firstLine="640"/>
        <w:rPr>
          <w:rFonts w:ascii="楷体_GB2312" w:eastAsia="楷体_GB2312"/>
          <w:b/>
          <w:sz w:val="32"/>
          <w:szCs w:val="32"/>
        </w:rPr>
      </w:pPr>
      <w:r>
        <w:rPr>
          <w:rFonts w:hint="eastAsia" w:ascii="楷体_GB2312" w:eastAsia="楷体_GB2312"/>
          <w:b/>
          <w:sz w:val="32"/>
          <w:szCs w:val="32"/>
          <w:shd w:val="clear" w:color="auto" w:fill="FFFFFF"/>
        </w:rPr>
        <w:t>（一）</w:t>
      </w:r>
      <w:r>
        <w:rPr>
          <w:rFonts w:hint="eastAsia" w:ascii="楷体_GB2312" w:eastAsia="楷体_GB2312"/>
          <w:b/>
          <w:sz w:val="32"/>
          <w:szCs w:val="32"/>
        </w:rPr>
        <w:t>面试时间</w:t>
      </w:r>
    </w:p>
    <w:p>
      <w:pPr>
        <w:shd w:val="solid" w:color="FFFFFF" w:fill="auto"/>
        <w:autoSpaceDN w:val="0"/>
        <w:spacing w:line="580" w:lineRule="exact"/>
        <w:ind w:firstLine="640"/>
        <w:rPr>
          <w:rFonts w:ascii="仿宋_GB2312" w:eastAsia="仿宋_GB2312"/>
          <w:sz w:val="32"/>
          <w:szCs w:val="32"/>
          <w:highlight w:val="none"/>
        </w:rPr>
      </w:pPr>
      <w:r>
        <w:rPr>
          <w:rFonts w:hint="eastAsia" w:ascii="仿宋_GB2312" w:eastAsia="仿宋_GB2312"/>
          <w:sz w:val="32"/>
          <w:szCs w:val="32"/>
          <w:highlight w:val="none"/>
        </w:rPr>
        <w:t>面试于</w:t>
      </w:r>
      <w:r>
        <w:rPr>
          <w:rFonts w:hint="eastAsia" w:ascii="仿宋_GB2312" w:eastAsia="仿宋_GB2312"/>
          <w:b/>
          <w:sz w:val="32"/>
          <w:szCs w:val="32"/>
          <w:highlight w:val="none"/>
        </w:rPr>
        <w:t>2025年3月14日</w:t>
      </w:r>
      <w:r>
        <w:rPr>
          <w:rFonts w:hint="eastAsia" w:ascii="仿宋_GB2312" w:eastAsia="仿宋_GB2312"/>
          <w:sz w:val="32"/>
          <w:szCs w:val="32"/>
          <w:highlight w:val="none"/>
        </w:rPr>
        <w:t>进行。每位考生具体面试时间详见附件1。</w:t>
      </w:r>
    </w:p>
    <w:p>
      <w:pPr>
        <w:shd w:val="solid" w:color="FFFFFF" w:fill="auto"/>
        <w:autoSpaceDN w:val="0"/>
        <w:spacing w:line="580" w:lineRule="exact"/>
        <w:ind w:firstLine="640"/>
        <w:rPr>
          <w:rFonts w:ascii="仿宋_GB2312" w:eastAsia="仿宋_GB2312"/>
          <w:b/>
          <w:sz w:val="32"/>
          <w:szCs w:val="32"/>
        </w:rPr>
      </w:pPr>
      <w:r>
        <w:rPr>
          <w:rFonts w:hint="eastAsia" w:ascii="仿宋_GB2312" w:eastAsia="仿宋_GB2312"/>
          <w:sz w:val="32"/>
          <w:szCs w:val="32"/>
        </w:rPr>
        <w:t>面试于当日上午9:00开始，参加当天面试的考生务必全部于上午8:00前报到完毕，并在工作人员引导下进入候考室。</w:t>
      </w:r>
      <w:r>
        <w:rPr>
          <w:rFonts w:hint="eastAsia" w:ascii="仿宋_GB2312" w:eastAsia="仿宋_GB2312"/>
          <w:b/>
          <w:sz w:val="32"/>
          <w:szCs w:val="32"/>
        </w:rPr>
        <w:t>截至当天上午8:30没有进入候考室的考生，取消面试考试资格。</w:t>
      </w:r>
    </w:p>
    <w:p>
      <w:pPr>
        <w:shd w:val="solid" w:color="FFFFFF" w:fill="auto"/>
        <w:autoSpaceDN w:val="0"/>
        <w:spacing w:line="580" w:lineRule="exact"/>
        <w:ind w:firstLine="640"/>
        <w:rPr>
          <w:rFonts w:ascii="楷体_GB2312" w:eastAsia="楷体_GB2312"/>
          <w:b/>
          <w:sz w:val="32"/>
          <w:szCs w:val="32"/>
          <w:shd w:val="clear" w:color="auto" w:fill="FFFFFF"/>
        </w:rPr>
      </w:pPr>
      <w:r>
        <w:rPr>
          <w:rFonts w:ascii="楷体_GB2312" w:eastAsia="楷体_GB2312"/>
          <w:b/>
          <w:sz w:val="32"/>
          <w:szCs w:val="32"/>
          <w:shd w:val="clear" w:color="auto" w:fill="FFFFFF"/>
        </w:rPr>
        <w:t>（二）面试所需材料</w:t>
      </w:r>
    </w:p>
    <w:p>
      <w:pPr>
        <w:shd w:val="solid" w:color="FFFFFF" w:fill="auto"/>
        <w:autoSpaceDN w:val="0"/>
        <w:spacing w:line="540" w:lineRule="exact"/>
        <w:ind w:firstLine="640"/>
        <w:rPr>
          <w:rFonts w:ascii="仿宋_GB2312" w:eastAsia="仿宋_GB2312"/>
          <w:sz w:val="32"/>
          <w:szCs w:val="32"/>
        </w:rPr>
      </w:pPr>
      <w:r>
        <w:rPr>
          <w:rFonts w:hint="eastAsia" w:ascii="仿宋_GB2312" w:eastAsia="仿宋_GB2312"/>
          <w:sz w:val="32"/>
          <w:szCs w:val="32"/>
        </w:rPr>
        <w:t>1.公共科目笔试准考证。</w:t>
      </w:r>
    </w:p>
    <w:p>
      <w:pPr>
        <w:shd w:val="solid" w:color="FFFFFF" w:fill="auto"/>
        <w:autoSpaceDN w:val="0"/>
        <w:spacing w:line="540" w:lineRule="exact"/>
        <w:ind w:firstLine="640"/>
        <w:rPr>
          <w:rFonts w:ascii="仿宋_GB2312" w:eastAsia="仿宋_GB2312"/>
          <w:b/>
          <w:sz w:val="32"/>
          <w:szCs w:val="32"/>
        </w:rPr>
      </w:pPr>
      <w:r>
        <w:rPr>
          <w:rFonts w:hint="eastAsia" w:ascii="仿宋_GB2312" w:eastAsia="仿宋_GB2312"/>
          <w:sz w:val="32"/>
          <w:szCs w:val="32"/>
        </w:rPr>
        <w:t>2.身份证原件。</w:t>
      </w:r>
    </w:p>
    <w:p>
      <w:pPr>
        <w:shd w:val="solid" w:color="FFFFFF" w:fill="auto"/>
        <w:autoSpaceDN w:val="0"/>
        <w:spacing w:line="580" w:lineRule="exact"/>
        <w:ind w:firstLine="640"/>
        <w:rPr>
          <w:rFonts w:ascii="楷体_GB2312" w:eastAsia="楷体_GB2312"/>
          <w:b/>
          <w:sz w:val="32"/>
          <w:szCs w:val="32"/>
          <w:shd w:val="clear" w:color="auto" w:fill="FFFFFF"/>
        </w:rPr>
      </w:pPr>
      <w:r>
        <w:rPr>
          <w:rFonts w:hint="eastAsia" w:ascii="楷体_GB2312" w:eastAsia="楷体_GB2312"/>
          <w:b/>
          <w:sz w:val="32"/>
          <w:szCs w:val="32"/>
          <w:shd w:val="clear" w:color="auto" w:fill="FFFFFF"/>
        </w:rPr>
        <w:t>（三）面试报到地点</w:t>
      </w:r>
    </w:p>
    <w:p>
      <w:pPr>
        <w:shd w:val="solid" w:color="FFFFFF" w:fill="auto"/>
        <w:autoSpaceDN w:val="0"/>
        <w:spacing w:line="58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lang w:val="en-US" w:eastAsia="zh-CN"/>
        </w:rPr>
        <w:t>河北</w:t>
      </w:r>
      <w:r>
        <w:rPr>
          <w:rFonts w:hint="eastAsia" w:ascii="仿宋_GB2312" w:eastAsia="仿宋_GB2312"/>
          <w:sz w:val="32"/>
          <w:szCs w:val="32"/>
          <w:shd w:val="clear" w:color="auto" w:fill="FFFFFF"/>
        </w:rPr>
        <w:t>省气象局</w:t>
      </w:r>
      <w:r>
        <w:rPr>
          <w:rFonts w:hint="eastAsia" w:ascii="仿宋_GB2312" w:eastAsia="仿宋_GB2312"/>
          <w:sz w:val="32"/>
          <w:szCs w:val="32"/>
          <w:shd w:val="clear" w:color="auto" w:fill="FFFFFF"/>
          <w:lang w:val="en-US" w:eastAsia="zh-CN"/>
        </w:rPr>
        <w:t>气象大厦十</w:t>
      </w:r>
      <w:r>
        <w:rPr>
          <w:rFonts w:hint="eastAsia" w:ascii="仿宋_GB2312" w:eastAsia="仿宋_GB2312"/>
          <w:sz w:val="32"/>
          <w:szCs w:val="32"/>
          <w:shd w:val="clear" w:color="auto" w:fill="FFFFFF"/>
        </w:rPr>
        <w:t>层候考室</w:t>
      </w:r>
      <w:r>
        <w:rPr>
          <w:rFonts w:hint="eastAsia" w:ascii="仿宋_GB2312" w:hAnsi="仿宋_GB2312" w:eastAsia="仿宋_GB2312"/>
          <w:sz w:val="32"/>
          <w:szCs w:val="32"/>
          <w:shd w:val="clear" w:color="auto" w:fill="FFFFFF"/>
        </w:rPr>
        <w:t>。地址：</w:t>
      </w:r>
      <w:r>
        <w:rPr>
          <w:rFonts w:hint="eastAsia" w:ascii="仿宋_GB2312" w:eastAsia="仿宋_GB2312"/>
          <w:sz w:val="32"/>
          <w:szCs w:val="32"/>
          <w:shd w:val="clear" w:color="auto" w:fill="FFFFFF"/>
          <w:lang w:val="en-US" w:eastAsia="zh-CN"/>
        </w:rPr>
        <w:t>河北省石家庄市裕华区体育南大街178号</w:t>
      </w:r>
      <w:r>
        <w:rPr>
          <w:rFonts w:hint="eastAsia" w:ascii="仿宋_GB2312" w:eastAsia="仿宋_GB2312"/>
          <w:sz w:val="32"/>
          <w:szCs w:val="32"/>
          <w:shd w:val="clear" w:color="auto" w:fill="FFFFFF"/>
        </w:rPr>
        <w:t>。</w:t>
      </w:r>
    </w:p>
    <w:p>
      <w:pPr>
        <w:shd w:val="solid" w:color="FFFFFF" w:fill="auto"/>
        <w:autoSpaceDN w:val="0"/>
        <w:spacing w:line="580" w:lineRule="exact"/>
        <w:ind w:firstLine="640"/>
        <w:rPr>
          <w:rFonts w:ascii="仿宋_GB2312" w:eastAsia="仿宋_GB2312"/>
          <w:sz w:val="32"/>
          <w:szCs w:val="32"/>
        </w:rPr>
      </w:pPr>
      <w:r>
        <w:rPr>
          <w:rFonts w:hint="eastAsia" w:ascii="仿宋_GB2312" w:eastAsia="仿宋_GB2312"/>
          <w:sz w:val="32"/>
          <w:szCs w:val="32"/>
        </w:rPr>
        <w:t>乘车路线：</w:t>
      </w:r>
    </w:p>
    <w:p>
      <w:pPr>
        <w:shd w:val="solid" w:color="FFFFFF" w:fill="auto"/>
        <w:autoSpaceDN w:val="0"/>
        <w:spacing w:line="580" w:lineRule="exact"/>
        <w:ind w:firstLine="640"/>
        <w:rPr>
          <w:rFonts w:ascii="仿宋_GB2312" w:eastAsia="仿宋_GB2312"/>
          <w:sz w:val="32"/>
          <w:szCs w:val="32"/>
        </w:rPr>
      </w:pPr>
      <w:r>
        <w:rPr>
          <w:rFonts w:hint="eastAsia" w:ascii="仿宋_GB2312" w:eastAsia="仿宋_GB2312"/>
          <w:sz w:val="32"/>
          <w:szCs w:val="32"/>
        </w:rPr>
        <w:t>1．乘坐地铁：乘坐地铁1号线体育场站C出口换乘一环2路体育槐北路口站下车。</w:t>
      </w:r>
    </w:p>
    <w:p>
      <w:pPr>
        <w:shd w:val="solid" w:color="FFFFFF" w:fill="auto"/>
        <w:autoSpaceDN w:val="0"/>
        <w:spacing w:line="580" w:lineRule="exact"/>
        <w:ind w:firstLine="640"/>
        <w:rPr>
          <w:rFonts w:ascii="仿宋_GB2312" w:eastAsia="仿宋_GB2312"/>
          <w:sz w:val="32"/>
          <w:szCs w:val="32"/>
        </w:rPr>
      </w:pPr>
      <w:r>
        <w:rPr>
          <w:rFonts w:hint="eastAsia" w:ascii="仿宋_GB2312" w:eastAsia="仿宋_GB2312"/>
          <w:sz w:val="32"/>
          <w:szCs w:val="32"/>
        </w:rPr>
        <w:t>2．乘坐公交车：乘坐公交车6路、16路、67路、27路、1环1路等。</w:t>
      </w:r>
    </w:p>
    <w:p>
      <w:pPr>
        <w:spacing w:line="580" w:lineRule="exact"/>
        <w:ind w:firstLine="640" w:firstLineChars="200"/>
        <w:rPr>
          <w:rFonts w:eastAsia="黑体"/>
          <w:sz w:val="32"/>
          <w:szCs w:val="32"/>
        </w:rPr>
      </w:pPr>
      <w:r>
        <w:rPr>
          <w:rFonts w:hint="eastAsia" w:eastAsia="黑体"/>
          <w:sz w:val="32"/>
          <w:szCs w:val="32"/>
        </w:rPr>
        <w:t>七、体检和考察</w:t>
      </w:r>
    </w:p>
    <w:p>
      <w:pPr>
        <w:spacing w:line="580" w:lineRule="exact"/>
        <w:ind w:firstLine="642" w:firstLineChars="200"/>
        <w:rPr>
          <w:rFonts w:ascii="楷体_GB2312" w:eastAsia="楷体_GB2312"/>
          <w:b/>
          <w:sz w:val="32"/>
          <w:szCs w:val="32"/>
        </w:rPr>
      </w:pPr>
      <w:r>
        <w:rPr>
          <w:rFonts w:hint="eastAsia" w:ascii="楷体_GB2312" w:eastAsia="楷体_GB2312"/>
          <w:b/>
          <w:sz w:val="32"/>
          <w:szCs w:val="32"/>
        </w:rPr>
        <w:t>（一）体检和考察人选的确定</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参加面试人数与录用计划数比例达到3:1及以上的，面试后应按综合成绩从高到低的顺序1:1确定体检和考察人选；参加面试人数与录用计划数比例低于3:1的，考生面试成绩须达到</w:t>
      </w:r>
      <w:r>
        <w:rPr>
          <w:rFonts w:hint="eastAsia" w:ascii="仿宋_GB2312" w:eastAsia="仿宋_GB2312"/>
          <w:sz w:val="32"/>
          <w:szCs w:val="32"/>
          <w:lang w:val="en-US" w:eastAsia="zh-CN"/>
        </w:rPr>
        <w:t>70</w:t>
      </w:r>
      <w:r>
        <w:rPr>
          <w:rFonts w:hint="eastAsia" w:ascii="仿宋_GB2312" w:eastAsia="仿宋_GB2312"/>
          <w:sz w:val="32"/>
          <w:szCs w:val="32"/>
        </w:rPr>
        <w:t>分（含</w:t>
      </w:r>
      <w:r>
        <w:rPr>
          <w:rFonts w:hint="eastAsia" w:ascii="仿宋_GB2312" w:eastAsia="仿宋_GB2312"/>
          <w:sz w:val="32"/>
          <w:szCs w:val="32"/>
          <w:lang w:val="en-US" w:eastAsia="zh-CN"/>
        </w:rPr>
        <w:t>70</w:t>
      </w:r>
      <w:r>
        <w:rPr>
          <w:rFonts w:hint="eastAsia" w:ascii="仿宋_GB2312" w:eastAsia="仿宋_GB2312"/>
          <w:sz w:val="32"/>
          <w:szCs w:val="32"/>
        </w:rPr>
        <w:t>分）以上，并按综合成绩从高到低的顺序1:1确定体检和考察人选。</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对于综合成绩相同的，公共科目笔试总成绩高者进入体检程序，公共科目笔试总成绩仍相同的，行政能力测试成绩高者进入体检程序。</w:t>
      </w:r>
    </w:p>
    <w:p>
      <w:pPr>
        <w:spacing w:line="580" w:lineRule="exact"/>
        <w:ind w:firstLine="642" w:firstLineChars="200"/>
        <w:rPr>
          <w:rFonts w:ascii="楷体_GB2312" w:eastAsia="楷体_GB2312"/>
          <w:b/>
          <w:sz w:val="32"/>
          <w:szCs w:val="32"/>
          <w:u w:val="single"/>
        </w:rPr>
      </w:pPr>
      <w:r>
        <w:rPr>
          <w:rFonts w:hint="eastAsia" w:ascii="楷体_GB2312" w:eastAsia="楷体_GB2312"/>
          <w:b/>
          <w:sz w:val="32"/>
          <w:szCs w:val="32"/>
        </w:rPr>
        <w:t>（二）体检</w:t>
      </w:r>
    </w:p>
    <w:p>
      <w:pPr>
        <w:pStyle w:val="3"/>
        <w:spacing w:line="580" w:lineRule="exact"/>
        <w:rPr>
          <w:rFonts w:ascii="仿宋_GB2312" w:eastAsia="仿宋_GB2312"/>
          <w:szCs w:val="32"/>
          <w:shd w:val="clear" w:color="auto" w:fill="FFFFFF"/>
        </w:rPr>
      </w:pPr>
      <w:r>
        <w:rPr>
          <w:rFonts w:hint="eastAsia" w:ascii="仿宋_GB2312" w:eastAsia="仿宋_GB2312"/>
          <w:szCs w:val="32"/>
          <w:shd w:val="clear" w:color="auto" w:fill="FFFFFF"/>
        </w:rPr>
        <w:t>体检于2025年</w:t>
      </w:r>
      <w:r>
        <w:rPr>
          <w:rFonts w:hint="eastAsia" w:ascii="仿宋_GB2312" w:eastAsia="仿宋_GB2312"/>
          <w:b/>
          <w:szCs w:val="32"/>
          <w:shd w:val="clear" w:color="auto" w:fill="FFFFFF"/>
        </w:rPr>
        <w:t>3</w:t>
      </w:r>
      <w:r>
        <w:rPr>
          <w:rFonts w:hint="eastAsia" w:ascii="仿宋_GB2312" w:eastAsia="仿宋_GB2312"/>
          <w:b/>
          <w:bCs w:val="0"/>
          <w:szCs w:val="32"/>
          <w:shd w:val="clear" w:color="auto" w:fill="FFFFFF"/>
        </w:rPr>
        <w:t>月</w:t>
      </w:r>
      <w:r>
        <w:rPr>
          <w:rFonts w:hint="eastAsia" w:ascii="仿宋_GB2312" w:eastAsia="仿宋_GB2312"/>
          <w:b/>
          <w:bCs w:val="0"/>
          <w:szCs w:val="32"/>
          <w:lang w:val="en-US" w:eastAsia="zh-CN"/>
        </w:rPr>
        <w:t>15</w:t>
      </w:r>
      <w:r>
        <w:rPr>
          <w:rFonts w:hint="eastAsia" w:ascii="仿宋_GB2312" w:eastAsia="仿宋_GB2312"/>
          <w:b/>
          <w:szCs w:val="32"/>
          <w:shd w:val="clear" w:color="auto" w:fill="FFFFFF"/>
        </w:rPr>
        <w:t>日</w:t>
      </w:r>
      <w:r>
        <w:rPr>
          <w:rFonts w:hint="eastAsia" w:ascii="仿宋_GB2312" w:eastAsia="仿宋_GB2312"/>
          <w:szCs w:val="32"/>
          <w:shd w:val="clear" w:color="auto" w:fill="FFFFFF"/>
        </w:rPr>
        <w:t>进行，请考生保持联系畅通，并于当天上午</w:t>
      </w:r>
      <w:r>
        <w:rPr>
          <w:rFonts w:hint="eastAsia" w:ascii="仿宋_GB2312" w:eastAsia="仿宋_GB2312"/>
          <w:szCs w:val="32"/>
          <w:shd w:val="clear" w:color="auto" w:fill="FFFFFF"/>
          <w:lang w:val="en-US" w:eastAsia="zh-CN"/>
        </w:rPr>
        <w:t>7</w:t>
      </w:r>
      <w:r>
        <w:rPr>
          <w:rFonts w:hint="eastAsia" w:ascii="仿宋_GB2312" w:eastAsia="仿宋_GB2312"/>
          <w:szCs w:val="32"/>
          <w:shd w:val="clear" w:color="auto" w:fill="FFFFFF"/>
        </w:rPr>
        <w:t>点在</w:t>
      </w:r>
      <w:r>
        <w:rPr>
          <w:rFonts w:hint="eastAsia" w:ascii="仿宋_GB2312" w:eastAsia="仿宋_GB2312"/>
          <w:szCs w:val="32"/>
          <w:lang w:val="en-US" w:eastAsia="zh-CN"/>
        </w:rPr>
        <w:t>河北省气象局门口</w:t>
      </w:r>
      <w:r>
        <w:rPr>
          <w:rFonts w:hint="eastAsia" w:ascii="仿宋_GB2312" w:eastAsia="仿宋_GB2312"/>
          <w:b w:val="0"/>
          <w:bCs/>
          <w:szCs w:val="32"/>
        </w:rPr>
        <w:t>集合</w:t>
      </w:r>
      <w:r>
        <w:rPr>
          <w:rFonts w:hint="eastAsia" w:ascii="仿宋_GB2312" w:eastAsia="仿宋_GB2312"/>
          <w:szCs w:val="32"/>
          <w:shd w:val="clear" w:color="auto" w:fill="FFFFFF"/>
        </w:rPr>
        <w:t>，统一前往，请考生合理安排行程，注意安全。体</w:t>
      </w:r>
      <w:r>
        <w:rPr>
          <w:rFonts w:hint="eastAsia" w:ascii="仿宋_GB2312" w:eastAsia="仿宋_GB2312"/>
          <w:szCs w:val="32"/>
          <w:highlight w:val="none"/>
          <w:shd w:val="clear" w:color="auto" w:fill="FFFFFF"/>
        </w:rPr>
        <w:t>检费用由考生本人承</w:t>
      </w:r>
      <w:r>
        <w:rPr>
          <w:rFonts w:hint="eastAsia" w:ascii="仿宋_GB2312" w:eastAsia="仿宋_GB2312"/>
          <w:szCs w:val="32"/>
          <w:shd w:val="clear" w:color="auto" w:fill="FFFFFF"/>
        </w:rPr>
        <w:t>担。</w:t>
      </w:r>
    </w:p>
    <w:p>
      <w:pPr>
        <w:snapToGrid w:val="0"/>
        <w:spacing w:line="580" w:lineRule="exact"/>
        <w:ind w:firstLine="616" w:firstLineChars="192"/>
        <w:rPr>
          <w:rFonts w:ascii="楷体_GB2312" w:eastAsia="楷体_GB2312"/>
          <w:b/>
          <w:sz w:val="32"/>
          <w:szCs w:val="32"/>
        </w:rPr>
      </w:pPr>
      <w:r>
        <w:rPr>
          <w:rFonts w:hint="eastAsia" w:ascii="楷体_GB2312" w:eastAsia="楷体_GB2312"/>
          <w:b/>
          <w:sz w:val="32"/>
          <w:szCs w:val="32"/>
        </w:rPr>
        <w:t>（三）综合成绩计算方式</w:t>
      </w:r>
    </w:p>
    <w:p>
      <w:pPr>
        <w:rPr>
          <w:rFonts w:ascii="仿宋_GB2312" w:eastAsia="仿宋_GB2312" w:hAnsiTheme="minorHAnsi" w:cstheme="minorBidi"/>
          <w:szCs w:val="22"/>
        </w:rPr>
      </w:pPr>
      <w:r>
        <w:rPr>
          <w:rFonts w:hint="eastAsia" w:eastAsia="仿宋_GB2312"/>
          <w:sz w:val="32"/>
          <w:szCs w:val="32"/>
        </w:rPr>
        <w:t xml:space="preserve">   </w:t>
      </w:r>
      <w:r>
        <w:rPr>
          <w:rFonts w:hint="eastAsia" w:ascii="仿宋_GB2312" w:eastAsia="仿宋_GB2312"/>
          <w:sz w:val="32"/>
          <w:szCs w:val="32"/>
        </w:rPr>
        <w:t xml:space="preserve"> 综合成绩计算: 综合成绩=（笔试总成绩÷2）</w:t>
      </w:r>
      <w:r>
        <w:rPr>
          <w:rFonts w:hint="eastAsia" w:ascii="仿宋_GB2312" w:hAnsi="仿宋" w:eastAsia="仿宋_GB2312" w:cstheme="minorBidi"/>
          <w:sz w:val="32"/>
          <w:szCs w:val="32"/>
          <w:shd w:val="clear" w:color="auto" w:fill="FFFFFF"/>
        </w:rPr>
        <w:t>×</w:t>
      </w:r>
      <w:r>
        <w:rPr>
          <w:rFonts w:hint="eastAsia" w:ascii="仿宋_GB2312" w:eastAsia="仿宋_GB2312"/>
          <w:sz w:val="32"/>
          <w:szCs w:val="32"/>
        </w:rPr>
        <w:t>50% +面试成绩</w:t>
      </w:r>
      <w:r>
        <w:rPr>
          <w:rFonts w:hint="eastAsia" w:ascii="仿宋_GB2312" w:hAnsi="仿宋" w:eastAsia="仿宋_GB2312" w:cstheme="minorBidi"/>
          <w:sz w:val="32"/>
          <w:szCs w:val="32"/>
          <w:shd w:val="clear" w:color="auto" w:fill="FFFFFF"/>
        </w:rPr>
        <w:t>×</w:t>
      </w:r>
      <w:r>
        <w:rPr>
          <w:rFonts w:hint="eastAsia" w:ascii="仿宋_GB2312" w:eastAsia="仿宋_GB2312"/>
          <w:sz w:val="32"/>
          <w:szCs w:val="32"/>
        </w:rPr>
        <w:t>50%</w:t>
      </w:r>
    </w:p>
    <w:p>
      <w:pPr>
        <w:spacing w:line="580" w:lineRule="exact"/>
        <w:ind w:firstLine="640" w:firstLineChars="200"/>
        <w:rPr>
          <w:rFonts w:eastAsia="黑体"/>
          <w:sz w:val="32"/>
          <w:szCs w:val="32"/>
          <w:u w:val="single"/>
        </w:rPr>
      </w:pPr>
      <w:r>
        <w:rPr>
          <w:rFonts w:hint="eastAsia" w:eastAsia="黑体"/>
          <w:sz w:val="32"/>
          <w:szCs w:val="32"/>
        </w:rPr>
        <w:t>八、注意事项</w:t>
      </w:r>
    </w:p>
    <w:p>
      <w:pPr>
        <w:shd w:val="solid" w:color="FFFFFF" w:fill="auto"/>
        <w:autoSpaceDN w:val="0"/>
        <w:spacing w:line="58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1.考生应对个人提供资料的真实性负责。</w:t>
      </w:r>
    </w:p>
    <w:p>
      <w:pPr>
        <w:snapToGrid w:val="0"/>
        <w:spacing w:line="580" w:lineRule="exact"/>
        <w:ind w:firstLine="614" w:firstLineChars="192"/>
        <w:rPr>
          <w:rFonts w:eastAsia="黑体"/>
          <w:sz w:val="32"/>
          <w:szCs w:val="32"/>
          <w:highlight w:val="yellow"/>
          <w:u w:val="single"/>
        </w:rPr>
      </w:pPr>
      <w:r>
        <w:rPr>
          <w:rFonts w:hint="eastAsia" w:ascii="仿宋_GB2312" w:eastAsia="仿宋_GB2312"/>
          <w:sz w:val="32"/>
          <w:szCs w:val="32"/>
        </w:rPr>
        <w:t>2.请广大考生务必保持手机、电子邮箱联系畅通，以便及时通知有关信息。如报名时提供的通讯方式有误或有变化，请及时将变动情况告知招录机关，未及时告知的自行承担相应后果。面试前，我单位将随时更新、发布面试有关安排等，请考生密切关注</w:t>
      </w:r>
      <w:r>
        <w:rPr>
          <w:rFonts w:hint="eastAsia" w:ascii="仿宋_GB2312" w:eastAsia="仿宋_GB2312"/>
          <w:sz w:val="32"/>
          <w:szCs w:val="32"/>
          <w:lang w:val="en-US" w:eastAsia="zh-CN"/>
        </w:rPr>
        <w:t>河北省</w:t>
      </w:r>
      <w:r>
        <w:rPr>
          <w:rFonts w:hint="eastAsia" w:ascii="仿宋_GB2312" w:eastAsia="仿宋_GB2312"/>
          <w:sz w:val="32"/>
          <w:szCs w:val="32"/>
        </w:rPr>
        <w:t>官方网站，以免遗漏相关信息。</w:t>
      </w:r>
    </w:p>
    <w:p>
      <w:pPr>
        <w:spacing w:line="580" w:lineRule="exact"/>
        <w:ind w:left="2244" w:leftChars="304" w:hanging="1606" w:hangingChars="500"/>
        <w:rPr>
          <w:rFonts w:hint="default" w:ascii="仿宋_GB2312" w:eastAsia="仿宋_GB2312"/>
          <w:sz w:val="32"/>
          <w:szCs w:val="32"/>
          <w:lang w:val="en-US" w:eastAsia="zh-CN"/>
        </w:rPr>
      </w:pPr>
      <w:r>
        <w:rPr>
          <w:rFonts w:hint="eastAsia" w:ascii="仿宋_GB2312" w:eastAsia="仿宋_GB2312"/>
          <w:b/>
          <w:sz w:val="32"/>
          <w:szCs w:val="32"/>
        </w:rPr>
        <w:t>联系方式：</w:t>
      </w:r>
      <w:r>
        <w:rPr>
          <w:rFonts w:hint="eastAsia" w:ascii="仿宋_GB2312" w:eastAsia="仿宋_GB2312"/>
          <w:sz w:val="32"/>
          <w:szCs w:val="32"/>
          <w:lang w:val="en-US" w:eastAsia="zh-CN"/>
        </w:rPr>
        <w:t>于老师</w:t>
      </w:r>
      <w:r>
        <w:rPr>
          <w:rFonts w:hint="eastAsia" w:ascii="仿宋_GB2312" w:eastAsia="仿宋_GB2312"/>
          <w:sz w:val="32"/>
          <w:szCs w:val="32"/>
        </w:rPr>
        <w:t>，</w:t>
      </w:r>
      <w:r>
        <w:rPr>
          <w:rFonts w:hint="eastAsia" w:ascii="仿宋_GB2312" w:eastAsia="仿宋_GB2312"/>
          <w:sz w:val="32"/>
          <w:szCs w:val="32"/>
          <w:lang w:val="en-US" w:eastAsia="zh-CN"/>
        </w:rPr>
        <w:t>0311</w:t>
      </w:r>
      <w:r>
        <w:rPr>
          <w:rFonts w:hint="eastAsia" w:ascii="仿宋_GB2312" w:eastAsia="仿宋_GB2312"/>
          <w:sz w:val="32"/>
          <w:szCs w:val="32"/>
        </w:rPr>
        <w:t>-</w:t>
      </w:r>
      <w:r>
        <w:rPr>
          <w:rFonts w:hint="eastAsia" w:ascii="仿宋_GB2312" w:eastAsia="仿宋_GB2312"/>
          <w:sz w:val="32"/>
          <w:szCs w:val="32"/>
          <w:lang w:val="en-US" w:eastAsia="zh-CN"/>
        </w:rPr>
        <w:t>67108586</w:t>
      </w:r>
      <w:r>
        <w:rPr>
          <w:rFonts w:hint="eastAsia" w:ascii="仿宋_GB2312" w:eastAsia="仿宋_GB2312"/>
          <w:sz w:val="32"/>
          <w:szCs w:val="32"/>
        </w:rPr>
        <w:t>、</w:t>
      </w:r>
      <w:r>
        <w:rPr>
          <w:rFonts w:hint="eastAsia" w:ascii="仿宋_GB2312" w:eastAsia="仿宋_GB2312"/>
          <w:sz w:val="32"/>
          <w:szCs w:val="32"/>
          <w:lang w:val="en-US" w:eastAsia="zh-CN"/>
        </w:rPr>
        <w:t>0311</w:t>
      </w:r>
      <w:r>
        <w:rPr>
          <w:rFonts w:hint="eastAsia" w:ascii="仿宋_GB2312" w:eastAsia="仿宋_GB2312"/>
          <w:sz w:val="32"/>
          <w:szCs w:val="32"/>
        </w:rPr>
        <w:t>-</w:t>
      </w:r>
      <w:r>
        <w:rPr>
          <w:rFonts w:hint="eastAsia" w:ascii="仿宋_GB2312" w:eastAsia="仿宋_GB2312"/>
          <w:sz w:val="32"/>
          <w:szCs w:val="32"/>
          <w:lang w:val="en-US" w:eastAsia="zh-CN"/>
        </w:rPr>
        <w:t>67108199</w:t>
      </w:r>
      <w:r>
        <w:rPr>
          <w:rFonts w:hint="eastAsia" w:ascii="仿宋_GB2312" w:eastAsia="仿宋_GB2312"/>
          <w:sz w:val="32"/>
          <w:szCs w:val="32"/>
        </w:rPr>
        <w:t>（传真）、139</w:t>
      </w:r>
      <w:r>
        <w:rPr>
          <w:rFonts w:hint="eastAsia" w:ascii="仿宋_GB2312" w:eastAsia="仿宋_GB2312"/>
          <w:sz w:val="32"/>
          <w:szCs w:val="32"/>
          <w:lang w:val="en-US" w:eastAsia="zh-CN"/>
        </w:rPr>
        <w:t>33876035</w:t>
      </w:r>
    </w:p>
    <w:p>
      <w:pPr>
        <w:spacing w:line="580" w:lineRule="exact"/>
        <w:ind w:left="2238" w:leftChars="304" w:hanging="1600" w:hangingChars="500"/>
        <w:rPr>
          <w:rFonts w:hint="default" w:ascii="仿宋_GB2312" w:eastAsia="仿宋_GB2312"/>
          <w:sz w:val="32"/>
          <w:szCs w:val="32"/>
          <w:lang w:val="en-US"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周老师</w:t>
      </w:r>
      <w:r>
        <w:rPr>
          <w:rFonts w:hint="eastAsia" w:ascii="仿宋_GB2312" w:eastAsia="仿宋_GB2312"/>
          <w:sz w:val="32"/>
          <w:szCs w:val="32"/>
        </w:rPr>
        <w:t>，</w:t>
      </w:r>
      <w:r>
        <w:rPr>
          <w:rFonts w:hint="eastAsia" w:ascii="仿宋_GB2312" w:eastAsia="仿宋_GB2312"/>
          <w:sz w:val="32"/>
          <w:szCs w:val="32"/>
          <w:lang w:val="en-US" w:eastAsia="zh-CN"/>
        </w:rPr>
        <w:t>0311</w:t>
      </w:r>
      <w:r>
        <w:rPr>
          <w:rFonts w:hint="eastAsia" w:ascii="仿宋_GB2312" w:eastAsia="仿宋_GB2312"/>
          <w:sz w:val="32"/>
          <w:szCs w:val="32"/>
        </w:rPr>
        <w:t>-</w:t>
      </w:r>
      <w:r>
        <w:rPr>
          <w:rFonts w:hint="eastAsia" w:ascii="仿宋_GB2312" w:eastAsia="仿宋_GB2312"/>
          <w:sz w:val="32"/>
          <w:szCs w:val="32"/>
          <w:lang w:val="en-US" w:eastAsia="zh-CN"/>
        </w:rPr>
        <w:t>67108837</w:t>
      </w:r>
      <w:r>
        <w:rPr>
          <w:rFonts w:hint="eastAsia" w:ascii="仿宋_GB2312" w:eastAsia="仿宋_GB2312"/>
          <w:sz w:val="32"/>
          <w:szCs w:val="32"/>
        </w:rPr>
        <w:t>、</w:t>
      </w:r>
      <w:r>
        <w:rPr>
          <w:rFonts w:hint="eastAsia" w:ascii="仿宋_GB2312" w:eastAsia="仿宋_GB2312"/>
          <w:sz w:val="32"/>
          <w:szCs w:val="32"/>
          <w:lang w:val="en-US" w:eastAsia="zh-CN"/>
        </w:rPr>
        <w:t>0311</w:t>
      </w:r>
      <w:r>
        <w:rPr>
          <w:rFonts w:hint="eastAsia" w:ascii="仿宋_GB2312" w:eastAsia="仿宋_GB2312"/>
          <w:sz w:val="32"/>
          <w:szCs w:val="32"/>
        </w:rPr>
        <w:t>-</w:t>
      </w:r>
      <w:r>
        <w:rPr>
          <w:rFonts w:hint="eastAsia" w:ascii="仿宋_GB2312" w:eastAsia="仿宋_GB2312"/>
          <w:sz w:val="32"/>
          <w:szCs w:val="32"/>
          <w:lang w:val="en-US" w:eastAsia="zh-CN"/>
        </w:rPr>
        <w:t>67108199</w:t>
      </w:r>
      <w:r>
        <w:rPr>
          <w:rFonts w:hint="eastAsia" w:ascii="仿宋_GB2312" w:eastAsia="仿宋_GB2312"/>
          <w:sz w:val="32"/>
          <w:szCs w:val="32"/>
        </w:rPr>
        <w:t>（传真）、1</w:t>
      </w:r>
      <w:r>
        <w:rPr>
          <w:rFonts w:hint="eastAsia" w:ascii="仿宋_GB2312" w:eastAsia="仿宋_GB2312"/>
          <w:sz w:val="32"/>
          <w:szCs w:val="32"/>
          <w:lang w:val="en-US" w:eastAsia="zh-CN"/>
        </w:rPr>
        <w:t>8713138665</w:t>
      </w:r>
    </w:p>
    <w:p>
      <w:pPr>
        <w:spacing w:line="580" w:lineRule="exact"/>
        <w:ind w:firstLine="640" w:firstLineChars="200"/>
        <w:rPr>
          <w:rFonts w:ascii="仿宋_GB2312" w:eastAsia="仿宋_GB2312"/>
          <w:sz w:val="32"/>
          <w:szCs w:val="32"/>
        </w:rPr>
      </w:pPr>
    </w:p>
    <w:p>
      <w:pPr>
        <w:shd w:val="solid" w:color="FFFFFF" w:fill="auto"/>
        <w:autoSpaceDN w:val="0"/>
        <w:spacing w:line="580" w:lineRule="exact"/>
        <w:ind w:firstLine="640"/>
        <w:rPr>
          <w:rFonts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欢迎各位考生对我们的工作进行监督。</w:t>
      </w:r>
    </w:p>
    <w:p>
      <w:pPr>
        <w:shd w:val="solid" w:color="FFFFFF" w:fill="auto"/>
        <w:autoSpaceDN w:val="0"/>
        <w:spacing w:line="580" w:lineRule="exact"/>
        <w:ind w:firstLine="640"/>
        <w:rPr>
          <w:rFonts w:ascii="仿宋_GB2312" w:eastAsia="仿宋_GB2312"/>
          <w:color w:val="000000" w:themeColor="text1"/>
          <w:sz w:val="32"/>
          <w:szCs w:val="32"/>
          <w:shd w:val="clear" w:color="auto" w:fill="FFFFFF"/>
          <w14:textFill>
            <w14:solidFill>
              <w14:schemeClr w14:val="tx1"/>
            </w14:solidFill>
          </w14:textFill>
        </w:rPr>
      </w:pPr>
    </w:p>
    <w:p>
      <w:pPr>
        <w:spacing w:line="58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附件：1.面试分数线及进入面试人员名单</w:t>
      </w:r>
    </w:p>
    <w:p>
      <w:pPr>
        <w:spacing w:line="58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xml:space="preserve">      2.面试确认内容（样式）</w:t>
      </w:r>
    </w:p>
    <w:p>
      <w:pPr>
        <w:spacing w:line="580" w:lineRule="exact"/>
        <w:ind w:firstLine="1600" w:firstLineChars="5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3.放弃面试资格声明（样式）</w:t>
      </w:r>
    </w:p>
    <w:p>
      <w:pPr>
        <w:spacing w:line="580" w:lineRule="exact"/>
        <w:ind w:firstLine="1600" w:firstLineChars="5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4.《报名推荐表（适用于普通高等院校应届毕业生）》</w:t>
      </w:r>
    </w:p>
    <w:p>
      <w:pPr>
        <w:spacing w:line="580" w:lineRule="exact"/>
        <w:ind w:firstLine="1600" w:firstLineChars="500"/>
        <w:rPr>
          <w:rFonts w:hint="eastAsia"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5.《报名推荐表（适用于社会在职人员）》</w:t>
      </w:r>
    </w:p>
    <w:p>
      <w:pPr>
        <w:spacing w:line="580" w:lineRule="exact"/>
        <w:ind w:firstLine="1600" w:firstLineChars="5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xml:space="preserve">         </w:t>
      </w:r>
    </w:p>
    <w:p>
      <w:pPr>
        <w:shd w:val="solid" w:color="FFFFFF" w:fill="auto"/>
        <w:autoSpaceDN w:val="0"/>
        <w:spacing w:line="580" w:lineRule="exact"/>
        <w:rPr>
          <w:rFonts w:ascii="仿宋_GB2312" w:eastAsia="仿宋_GB2312"/>
          <w:color w:val="000000" w:themeColor="text1"/>
          <w:sz w:val="32"/>
          <w:szCs w:val="32"/>
          <w:shd w:val="clear" w:color="auto" w:fill="FFFFFF"/>
          <w14:textFill>
            <w14:solidFill>
              <w14:schemeClr w14:val="tx1"/>
            </w14:solidFill>
          </w14:textFill>
        </w:rPr>
      </w:pPr>
    </w:p>
    <w:p>
      <w:pPr>
        <w:shd w:val="solid" w:color="FFFFFF" w:fill="auto"/>
        <w:autoSpaceDN w:val="0"/>
        <w:spacing w:line="580" w:lineRule="exact"/>
        <w:rPr>
          <w:rFonts w:ascii="仿宋_GB2312" w:eastAsia="仿宋_GB2312"/>
          <w:color w:val="000000" w:themeColor="text1"/>
          <w:sz w:val="32"/>
          <w:szCs w:val="32"/>
          <w:shd w:val="clear" w:color="auto" w:fill="FFFFFF"/>
          <w14:textFill>
            <w14:solidFill>
              <w14:schemeClr w14:val="tx1"/>
            </w14:solidFill>
          </w14:textFill>
        </w:rPr>
      </w:pPr>
    </w:p>
    <w:p>
      <w:pPr>
        <w:shd w:val="solid" w:color="FFFFFF" w:fill="auto"/>
        <w:autoSpaceDN w:val="0"/>
        <w:spacing w:line="580" w:lineRule="exact"/>
        <w:ind w:firstLine="4000" w:firstLineChars="1250"/>
        <w:rPr>
          <w:rFonts w:ascii="仿宋_GB2312" w:eastAsia="仿宋_GB2312"/>
          <w:color w:val="000000" w:themeColor="text1"/>
          <w:sz w:val="32"/>
          <w:szCs w:val="32"/>
          <w:highlight w:val="none"/>
          <w:shd w:val="clear" w:color="auto" w:fill="FFFFFF"/>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shd w:val="clear" w:color="auto" w:fill="FFFFFF"/>
          <w:lang w:val="en-US" w:eastAsia="zh-CN"/>
          <w14:textFill>
            <w14:solidFill>
              <w14:schemeClr w14:val="tx1"/>
            </w14:solidFill>
          </w14:textFill>
        </w:rPr>
        <w:t>河北</w:t>
      </w:r>
      <w:r>
        <w:rPr>
          <w:rFonts w:hint="eastAsia" w:ascii="仿宋_GB2312" w:eastAsia="仿宋_GB2312"/>
          <w:color w:val="000000" w:themeColor="text1"/>
          <w:sz w:val="32"/>
          <w:szCs w:val="32"/>
          <w:highlight w:val="none"/>
          <w:shd w:val="clear" w:color="auto" w:fill="FFFFFF"/>
          <w14:textFill>
            <w14:solidFill>
              <w14:schemeClr w14:val="tx1"/>
            </w14:solidFill>
          </w14:textFill>
        </w:rPr>
        <w:t>省气象局人事处</w:t>
      </w:r>
    </w:p>
    <w:p>
      <w:pPr>
        <w:ind w:firstLine="4960" w:firstLineChars="1550"/>
        <w:rPr>
          <w:rFonts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2025年2月17日</w:t>
      </w: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r>
        <w:rPr>
          <w:rFonts w:eastAsia="黑体"/>
          <w:bCs/>
          <w:color w:val="000000" w:themeColor="text1"/>
          <w:spacing w:val="8"/>
          <w:sz w:val="32"/>
          <w:szCs w:val="32"/>
          <w14:textFill>
            <w14:solidFill>
              <w14:schemeClr w14:val="tx1"/>
            </w14:solidFill>
          </w14:textFill>
        </w:rPr>
        <w:br w:type="page"/>
      </w:r>
    </w:p>
    <w:p>
      <w:pPr>
        <w:spacing w:line="580" w:lineRule="exact"/>
        <w:rPr>
          <w:rFonts w:eastAsia="黑体"/>
          <w:bCs/>
          <w:color w:val="000000" w:themeColor="text1"/>
          <w:spacing w:val="8"/>
          <w:sz w:val="32"/>
          <w:szCs w:val="32"/>
          <w14:textFill>
            <w14:solidFill>
              <w14:schemeClr w14:val="tx1"/>
            </w14:solidFill>
          </w14:textFill>
        </w:rPr>
      </w:pPr>
      <w:r>
        <w:rPr>
          <w:rFonts w:hint="eastAsia" w:eastAsia="黑体"/>
          <w:bCs/>
          <w:color w:val="000000" w:themeColor="text1"/>
          <w:spacing w:val="8"/>
          <w:sz w:val="32"/>
          <w:szCs w:val="32"/>
          <w14:textFill>
            <w14:solidFill>
              <w14:schemeClr w14:val="tx1"/>
            </w14:solidFill>
          </w14:textFill>
        </w:rPr>
        <w:t>附件1</w:t>
      </w: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jc w:val="center"/>
        <w:rPr>
          <w:rFonts w:ascii="方正小标宋简体" w:eastAsia="方正小标宋简体"/>
          <w:bCs/>
          <w:color w:val="000000" w:themeColor="text1"/>
          <w:spacing w:val="8"/>
          <w:sz w:val="44"/>
          <w:szCs w:val="44"/>
          <w14:textFill>
            <w14:solidFill>
              <w14:schemeClr w14:val="tx1"/>
            </w14:solidFill>
          </w14:textFill>
        </w:rPr>
      </w:pPr>
      <w:r>
        <w:rPr>
          <w:rFonts w:ascii="方正小标宋简体" w:eastAsia="方正小标宋简体"/>
          <w:bCs/>
          <w:color w:val="000000" w:themeColor="text1"/>
          <w:spacing w:val="8"/>
          <w:sz w:val="44"/>
          <w:szCs w:val="44"/>
          <w14:textFill>
            <w14:solidFill>
              <w14:schemeClr w14:val="tx1"/>
            </w14:solidFill>
          </w14:textFill>
        </w:rPr>
        <w:t>面试人员名单</w:t>
      </w:r>
    </w:p>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74"/>
        <w:gridCol w:w="1439"/>
        <w:gridCol w:w="876"/>
        <w:gridCol w:w="1866"/>
        <w:gridCol w:w="1245"/>
        <w:gridCol w:w="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职位名称及代码</w:t>
            </w:r>
          </w:p>
        </w:tc>
        <w:tc>
          <w:tcPr>
            <w:tcW w:w="86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进入面试</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最低分数</w:t>
            </w:r>
          </w:p>
        </w:tc>
        <w:tc>
          <w:tcPr>
            <w:tcW w:w="42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姓名</w:t>
            </w:r>
          </w:p>
        </w:tc>
        <w:tc>
          <w:tcPr>
            <w:tcW w:w="8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准考证号</w:t>
            </w:r>
          </w:p>
        </w:tc>
        <w:tc>
          <w:tcPr>
            <w:tcW w:w="75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面试　　　</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时间</w:t>
            </w:r>
          </w:p>
        </w:tc>
        <w:tc>
          <w:tcPr>
            <w:tcW w:w="42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12"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河北省张家口市康保县气象局防灾减灾科四级主任科员及以下（400110032001）</w:t>
            </w:r>
          </w:p>
        </w:tc>
        <w:tc>
          <w:tcPr>
            <w:tcW w:w="865"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116.9</w:t>
            </w:r>
          </w:p>
        </w:tc>
        <w:tc>
          <w:tcPr>
            <w:tcW w:w="426"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周嘉欣</w:t>
            </w:r>
          </w:p>
        </w:tc>
        <w:tc>
          <w:tcPr>
            <w:tcW w:w="811"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150215260201603</w:t>
            </w:r>
          </w:p>
        </w:tc>
        <w:tc>
          <w:tcPr>
            <w:tcW w:w="758" w:type="pct"/>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3月14日</w:t>
            </w:r>
          </w:p>
        </w:tc>
        <w:tc>
          <w:tcPr>
            <w:tcW w:w="426" w:type="pct"/>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张乐飞</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150215260201723</w:t>
            </w: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白连吉</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150264011803217</w:t>
            </w: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河北省保定市蠡县气象局防灾减灾科四级主任科员及以下（400110071001）</w:t>
            </w:r>
          </w:p>
        </w:tc>
        <w:tc>
          <w:tcPr>
            <w:tcW w:w="8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137.7</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刘宁</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150232020602709</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3月14日</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罗圆</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150235020301325</w:t>
            </w: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赵世钦</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150237110202102</w:t>
            </w: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河北省保定市高阳县气象局防灾减灾科四级主任科员及以下（400110074001）</w:t>
            </w:r>
          </w:p>
        </w:tc>
        <w:tc>
          <w:tcPr>
            <w:tcW w:w="8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127.6</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王雪屹</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150212017001526</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3月14日</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霍贝贝</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150241070200121</w:t>
            </w: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姜佳楠</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150264011803312</w:t>
            </w: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河北省邯郸市邱县气象局防灾减灾科四级主任科员及以下（400110111001）</w:t>
            </w:r>
          </w:p>
        </w:tc>
        <w:tc>
          <w:tcPr>
            <w:tcW w:w="8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143.5</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于秀豪</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150213040201405</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3月14日</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王煜莹</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150237090200304</w:t>
            </w: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吴晨雨</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150237250202711</w:t>
            </w: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河北省石家庄市元氏县气象局防灾减灾科四级主任科员及以下（400149012001）</w:t>
            </w:r>
          </w:p>
        </w:tc>
        <w:tc>
          <w:tcPr>
            <w:tcW w:w="8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124.1</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贾茹</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150232010902223</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3月14日</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李柔</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150242010811408</w:t>
            </w: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赵晴</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150251011108818</w:t>
            </w: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河北省石家庄市赵县气象局防灾减灾科四级主任科员及以下（400149015001）</w:t>
            </w:r>
          </w:p>
        </w:tc>
        <w:tc>
          <w:tcPr>
            <w:tcW w:w="8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94.6</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郭啸</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150232010600113</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3月14日</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王昊宇</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150232010902607</w:t>
            </w: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李东瑞</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150253018607229</w:t>
            </w: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河北省张家口市崇礼区气象局防灾减灾科四级主任科员及以下（400149031001）</w:t>
            </w:r>
          </w:p>
        </w:tc>
        <w:tc>
          <w:tcPr>
            <w:tcW w:w="8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112.9</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杨蕾</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150232010903014</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3月14日</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邹之寅</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161211110301718</w:t>
            </w: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李曼睿</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161251010901527</w:t>
            </w: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河北省保定市顺平县气象局防灾减灾科四级主任科员及以下 （400149075001）</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李思宇</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150232010802014</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3月14日</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河北省沧州市孟村回族自治县气象局防灾减灾科四级主任科员及以下（400149082001）</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92.7</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李健</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150232020600815</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3月14日</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河北省沧州市泊头市气象局防灾减灾科四级主任科员及以下（400149083002）</w:t>
            </w:r>
          </w:p>
        </w:tc>
        <w:tc>
          <w:tcPr>
            <w:tcW w:w="8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于浩淼</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150232010704825</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3月14日</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林琛宇</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150236020202215</w:t>
            </w: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王怀祖</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150261020200422</w:t>
            </w: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河北省衡水市武邑县气象局防灾减灾科四级主任科员及以下（400149094001）</w:t>
            </w:r>
          </w:p>
        </w:tc>
        <w:tc>
          <w:tcPr>
            <w:tcW w:w="8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103.9</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郑蘅珊</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150213300101428</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3月14日</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吴潇</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150232010603414</w:t>
            </w: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蔺全义</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150237250201318</w:t>
            </w: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spacing w:line="580" w:lineRule="exact"/>
        <w:jc w:val="left"/>
        <w:rPr>
          <w:rFonts w:cs="宋体" w:asciiTheme="minorEastAsia" w:hAnsiTheme="minorEastAsia" w:eastAsiaTheme="minorEastAsia"/>
          <w:b/>
          <w:color w:val="000000" w:themeColor="text1"/>
          <w:kern w:val="0"/>
          <w:sz w:val="22"/>
          <w:szCs w:val="22"/>
          <w14:textFill>
            <w14:solidFill>
              <w14:schemeClr w14:val="tx1"/>
            </w14:solidFill>
          </w14:textFill>
        </w:rPr>
      </w:pPr>
      <w:r>
        <w:rPr>
          <w:rFonts w:hint="eastAsia" w:cs="宋体" w:asciiTheme="minorEastAsia" w:hAnsiTheme="minorEastAsia" w:eastAsiaTheme="minorEastAsia"/>
          <w:b/>
          <w:color w:val="000000" w:themeColor="text1"/>
          <w:kern w:val="0"/>
          <w:sz w:val="22"/>
          <w:szCs w:val="22"/>
          <w14:textFill>
            <w14:solidFill>
              <w14:schemeClr w14:val="tx1"/>
            </w14:solidFill>
          </w14:textFill>
        </w:rPr>
        <w:t>备注：</w:t>
      </w:r>
      <w:r>
        <w:rPr>
          <w:rFonts w:hint="eastAsia" w:asciiTheme="minorEastAsia" w:hAnsiTheme="minorEastAsia" w:eastAsiaTheme="minorEastAsia"/>
          <w:b/>
          <w:sz w:val="22"/>
          <w:szCs w:val="22"/>
        </w:rPr>
        <w:t>同一职位考生按准考证号排列</w:t>
      </w:r>
      <w:r>
        <w:rPr>
          <w:rFonts w:hint="eastAsia" w:cs="宋体" w:asciiTheme="minorEastAsia" w:hAnsiTheme="minorEastAsia" w:eastAsiaTheme="minorEastAsia"/>
          <w:b/>
          <w:color w:val="000000" w:themeColor="text1"/>
          <w:kern w:val="0"/>
          <w:sz w:val="22"/>
          <w:szCs w:val="22"/>
          <w14:textFill>
            <w14:solidFill>
              <w14:schemeClr w14:val="tx1"/>
            </w14:solidFill>
          </w14:textFill>
        </w:rPr>
        <w:t>。</w:t>
      </w: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r>
        <w:rPr>
          <w:rFonts w:eastAsia="黑体"/>
          <w:bCs/>
          <w:color w:val="000000" w:themeColor="text1"/>
          <w:spacing w:val="8"/>
          <w:sz w:val="32"/>
          <w:szCs w:val="32"/>
          <w14:textFill>
            <w14:solidFill>
              <w14:schemeClr w14:val="tx1"/>
            </w14:solidFill>
          </w14:textFill>
        </w:rPr>
        <w:br w:type="page"/>
      </w:r>
    </w:p>
    <w:p>
      <w:pPr>
        <w:spacing w:line="580" w:lineRule="exact"/>
        <w:rPr>
          <w:rFonts w:eastAsia="黑体"/>
          <w:bCs/>
          <w:color w:val="000000" w:themeColor="text1"/>
          <w:spacing w:val="8"/>
          <w:sz w:val="32"/>
          <w:szCs w:val="32"/>
          <w14:textFill>
            <w14:solidFill>
              <w14:schemeClr w14:val="tx1"/>
            </w14:solidFill>
          </w14:textFill>
        </w:rPr>
      </w:pPr>
      <w:r>
        <w:rPr>
          <w:rFonts w:hint="eastAsia" w:eastAsia="黑体"/>
          <w:bCs/>
          <w:color w:val="000000" w:themeColor="text1"/>
          <w:spacing w:val="8"/>
          <w:sz w:val="32"/>
          <w:szCs w:val="32"/>
          <w14:textFill>
            <w14:solidFill>
              <w14:schemeClr w14:val="tx1"/>
            </w14:solidFill>
          </w14:textFill>
        </w:rPr>
        <w:t>附件2</w:t>
      </w:r>
    </w:p>
    <w:p>
      <w:pPr>
        <w:spacing w:line="580" w:lineRule="exact"/>
        <w:jc w:val="center"/>
        <w:rPr>
          <w:b/>
          <w:bCs/>
          <w:color w:val="000000" w:themeColor="text1"/>
          <w:spacing w:val="8"/>
          <w:sz w:val="44"/>
          <w:szCs w:val="44"/>
          <w14:textFill>
            <w14:solidFill>
              <w14:schemeClr w14:val="tx1"/>
            </w14:solidFill>
          </w14:textFill>
        </w:rPr>
      </w:pPr>
    </w:p>
    <w:p>
      <w:pPr>
        <w:spacing w:line="580" w:lineRule="exact"/>
        <w:jc w:val="center"/>
        <w:rPr>
          <w:rFonts w:ascii="方正小标宋简体" w:eastAsia="方正小标宋简体"/>
          <w:bCs/>
          <w:color w:val="auto"/>
          <w:spacing w:val="8"/>
          <w:sz w:val="44"/>
          <w:szCs w:val="44"/>
        </w:rPr>
      </w:pPr>
      <w:r>
        <w:rPr>
          <w:rFonts w:hint="eastAsia" w:ascii="方正小标宋简体" w:eastAsia="方正小标宋简体"/>
          <w:bCs/>
          <w:color w:val="auto"/>
          <w:spacing w:val="8"/>
          <w:sz w:val="44"/>
          <w:szCs w:val="44"/>
        </w:rPr>
        <w:t>XXX确认参加</w:t>
      </w:r>
      <w:r>
        <w:rPr>
          <w:rFonts w:hint="eastAsia" w:ascii="方正小标宋简体" w:eastAsia="方正小标宋简体"/>
          <w:bCs/>
          <w:color w:val="auto"/>
          <w:spacing w:val="8"/>
          <w:sz w:val="44"/>
          <w:szCs w:val="44"/>
          <w:lang w:val="en-US" w:eastAsia="zh-CN"/>
        </w:rPr>
        <w:t>河北省</w:t>
      </w:r>
      <w:r>
        <w:rPr>
          <w:rFonts w:hint="eastAsia" w:ascii="方正小标宋简体" w:eastAsia="方正小标宋简体"/>
          <w:bCs/>
          <w:color w:val="auto"/>
          <w:spacing w:val="8"/>
          <w:sz w:val="44"/>
          <w:szCs w:val="44"/>
        </w:rPr>
        <w:t>气象局XX职位面试</w:t>
      </w:r>
    </w:p>
    <w:p>
      <w:pPr>
        <w:spacing w:line="580" w:lineRule="exact"/>
        <w:ind w:firstLine="674" w:firstLineChars="200"/>
        <w:rPr>
          <w:b/>
          <w:bCs/>
          <w:color w:val="auto"/>
          <w:spacing w:val="8"/>
          <w:sz w:val="32"/>
          <w:szCs w:val="32"/>
        </w:rPr>
      </w:pPr>
    </w:p>
    <w:p>
      <w:pPr>
        <w:widowControl/>
        <w:adjustRightInd w:val="0"/>
        <w:snapToGrid w:val="0"/>
        <w:spacing w:line="560" w:lineRule="exact"/>
        <w:jc w:val="left"/>
        <w:rPr>
          <w:rFonts w:eastAsia="仿宋_GB2312" w:cs="宋体"/>
          <w:color w:val="auto"/>
          <w:kern w:val="0"/>
          <w:sz w:val="32"/>
          <w:szCs w:val="32"/>
        </w:rPr>
      </w:pPr>
      <w:r>
        <w:rPr>
          <w:rFonts w:hint="eastAsia" w:eastAsia="仿宋_GB2312" w:cs="宋体"/>
          <w:color w:val="auto"/>
          <w:kern w:val="0"/>
          <w:sz w:val="32"/>
          <w:szCs w:val="32"/>
          <w:lang w:val="en-US" w:eastAsia="zh-CN"/>
        </w:rPr>
        <w:t>河北</w:t>
      </w:r>
      <w:r>
        <w:rPr>
          <w:rFonts w:hint="eastAsia" w:eastAsia="仿宋_GB2312" w:cs="宋体"/>
          <w:color w:val="auto"/>
          <w:kern w:val="0"/>
          <w:sz w:val="32"/>
          <w:szCs w:val="32"/>
        </w:rPr>
        <w:t>省气象局人事处：</w:t>
      </w:r>
    </w:p>
    <w:p>
      <w:pPr>
        <w:widowControl/>
        <w:adjustRightInd w:val="0"/>
        <w:snapToGrid w:val="0"/>
        <w:spacing w:line="560" w:lineRule="exact"/>
        <w:ind w:firstLine="640" w:firstLineChars="200"/>
        <w:jc w:val="left"/>
        <w:rPr>
          <w:rFonts w:eastAsia="仿宋_GB2312" w:cs="宋体"/>
          <w:color w:val="auto"/>
          <w:kern w:val="0"/>
          <w:sz w:val="32"/>
          <w:szCs w:val="32"/>
        </w:rPr>
      </w:pPr>
      <w:r>
        <w:rPr>
          <w:rFonts w:hint="eastAsia" w:eastAsia="仿宋_GB2312" w:cs="宋体"/>
          <w:color w:val="auto"/>
          <w:kern w:val="0"/>
          <w:sz w:val="32"/>
          <w:szCs w:val="32"/>
        </w:rPr>
        <w:t>本人XXX，身份证号：XXXXXXXXXXXXXXXXXX，公共科目笔试总成绩：XXXXX，报考XX职位（职位代码</w:t>
      </w:r>
      <w:r>
        <w:rPr>
          <w:rFonts w:hint="eastAsia" w:eastAsia="仿宋_GB2312"/>
          <w:bCs/>
          <w:color w:val="auto"/>
          <w:spacing w:val="8"/>
          <w:sz w:val="32"/>
          <w:szCs w:val="32"/>
        </w:rPr>
        <w:t>XXXXXXX</w:t>
      </w:r>
      <w:r>
        <w:rPr>
          <w:rFonts w:hint="eastAsia" w:eastAsia="仿宋_GB2312" w:cs="宋体"/>
          <w:color w:val="auto"/>
          <w:kern w:val="0"/>
          <w:sz w:val="32"/>
          <w:szCs w:val="32"/>
        </w:rPr>
        <w:t>），已进入该职位面试名单。我能够按照规定的时间和要求参加面试。</w:t>
      </w:r>
    </w:p>
    <w:p>
      <w:pPr>
        <w:widowControl/>
        <w:adjustRightInd w:val="0"/>
        <w:snapToGrid w:val="0"/>
        <w:spacing w:line="560" w:lineRule="exact"/>
        <w:ind w:firstLine="640" w:firstLineChars="200"/>
        <w:jc w:val="left"/>
        <w:rPr>
          <w:rFonts w:eastAsia="仿宋_GB2312" w:cs="宋体"/>
          <w:color w:val="000000" w:themeColor="text1"/>
          <w:kern w:val="0"/>
          <w:sz w:val="32"/>
          <w:szCs w:val="32"/>
          <w14:textFill>
            <w14:solidFill>
              <w14:schemeClr w14:val="tx1"/>
            </w14:solidFill>
          </w14:textFill>
        </w:rPr>
      </w:pPr>
    </w:p>
    <w:p>
      <w:pPr>
        <w:widowControl/>
        <w:adjustRightInd w:val="0"/>
        <w:snapToGrid w:val="0"/>
        <w:spacing w:line="560" w:lineRule="exact"/>
        <w:ind w:firstLine="640" w:firstLineChars="200"/>
        <w:jc w:val="left"/>
        <w:rPr>
          <w:rFonts w:eastAsia="仿宋_GB2312" w:cs="宋体"/>
          <w:color w:val="000000" w:themeColor="text1"/>
          <w:kern w:val="0"/>
          <w:sz w:val="32"/>
          <w:szCs w:val="32"/>
          <w14:textFill>
            <w14:solidFill>
              <w14:schemeClr w14:val="tx1"/>
            </w14:solidFill>
          </w14:textFill>
        </w:rPr>
      </w:pPr>
    </w:p>
    <w:p>
      <w:pPr>
        <w:widowControl/>
        <w:adjustRightInd w:val="0"/>
        <w:snapToGrid w:val="0"/>
        <w:spacing w:line="560" w:lineRule="exact"/>
        <w:ind w:firstLine="640" w:firstLineChars="200"/>
        <w:jc w:val="left"/>
        <w:rPr>
          <w:rFonts w:eastAsia="仿宋_GB2312" w:cs="宋体"/>
          <w:color w:val="000000" w:themeColor="text1"/>
          <w:kern w:val="0"/>
          <w:sz w:val="32"/>
          <w:szCs w:val="32"/>
          <w14:textFill>
            <w14:solidFill>
              <w14:schemeClr w14:val="tx1"/>
            </w14:solidFill>
          </w14:textFill>
        </w:rPr>
      </w:pPr>
    </w:p>
    <w:p>
      <w:pPr>
        <w:widowControl/>
        <w:adjustRightInd w:val="0"/>
        <w:snapToGrid w:val="0"/>
        <w:spacing w:line="560" w:lineRule="exact"/>
        <w:ind w:firstLine="2240" w:firstLineChars="7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姓名（考生本人手写签名）：</w:t>
      </w:r>
    </w:p>
    <w:p>
      <w:pPr>
        <w:widowControl/>
        <w:adjustRightInd w:val="0"/>
        <w:snapToGrid w:val="0"/>
        <w:spacing w:line="560" w:lineRule="exact"/>
        <w:ind w:firstLine="2560" w:firstLineChars="8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日期：  年   月   日</w:t>
      </w:r>
    </w:p>
    <w:p>
      <w:pPr>
        <w:widowControl/>
        <w:adjustRightInd w:val="0"/>
        <w:snapToGrid w:val="0"/>
        <w:spacing w:line="560" w:lineRule="exact"/>
        <w:ind w:firstLine="640" w:firstLineChars="200"/>
        <w:jc w:val="left"/>
        <w:rPr>
          <w:rFonts w:eastAsia="仿宋_GB2312" w:cs="宋体"/>
          <w:color w:val="000000" w:themeColor="text1"/>
          <w:kern w:val="0"/>
          <w:sz w:val="32"/>
          <w:szCs w:val="32"/>
          <w:u w:val="single"/>
          <w14:textFill>
            <w14:solidFill>
              <w14:schemeClr w14:val="tx1"/>
            </w14:solidFill>
          </w14:textFill>
        </w:rPr>
      </w:pPr>
    </w:p>
    <w:p>
      <w:pPr>
        <w:widowControl/>
        <w:adjustRightInd w:val="0"/>
        <w:snapToGrid w:val="0"/>
        <w:spacing w:line="560" w:lineRule="exact"/>
        <w:ind w:firstLine="640" w:firstLineChars="200"/>
        <w:jc w:val="left"/>
        <w:rPr>
          <w:rFonts w:eastAsia="仿宋_GB2312" w:cs="宋体"/>
          <w:color w:val="000000" w:themeColor="text1"/>
          <w:kern w:val="0"/>
          <w:sz w:val="32"/>
          <w:szCs w:val="32"/>
          <w:u w:val="single"/>
          <w14:textFill>
            <w14:solidFill>
              <w14:schemeClr w14:val="tx1"/>
            </w14:solidFill>
          </w14:textFill>
        </w:rPr>
      </w:pPr>
    </w:p>
    <w:p>
      <w:pPr>
        <w:widowControl/>
        <w:spacing w:line="480" w:lineRule="auto"/>
        <w:ind w:firstLine="448" w:firstLineChars="160"/>
        <w:jc w:val="left"/>
        <w:rPr>
          <w:rFonts w:eastAsia="仿宋_GB2312" w:cs="宋体"/>
          <w:color w:val="000000" w:themeColor="text1"/>
          <w:kern w:val="0"/>
          <w:sz w:val="28"/>
          <w:szCs w:val="28"/>
          <w14:textFill>
            <w14:solidFill>
              <w14:schemeClr w14:val="tx1"/>
            </w14:solidFill>
          </w14:textFill>
        </w:rPr>
      </w:pPr>
    </w:p>
    <w:p>
      <w:pPr>
        <w:widowControl/>
        <w:spacing w:line="480" w:lineRule="auto"/>
        <w:ind w:firstLine="448" w:firstLineChars="160"/>
        <w:jc w:val="left"/>
        <w:rPr>
          <w:rFonts w:eastAsia="仿宋_GB2312" w:cs="宋体"/>
          <w:color w:val="000000" w:themeColor="text1"/>
          <w:kern w:val="0"/>
          <w:sz w:val="28"/>
          <w:szCs w:val="28"/>
          <w14:textFill>
            <w14:solidFill>
              <w14:schemeClr w14:val="tx1"/>
            </w14:solidFill>
          </w14:textFill>
        </w:rPr>
      </w:pPr>
    </w:p>
    <w:p>
      <w:pPr>
        <w:widowControl/>
        <w:spacing w:line="480" w:lineRule="auto"/>
        <w:ind w:firstLine="448" w:firstLineChars="160"/>
        <w:jc w:val="left"/>
        <w:rPr>
          <w:rFonts w:eastAsia="仿宋_GB2312" w:cs="宋体"/>
          <w:color w:val="000000" w:themeColor="text1"/>
          <w:kern w:val="0"/>
          <w:sz w:val="28"/>
          <w:szCs w:val="28"/>
          <w14:textFill>
            <w14:solidFill>
              <w14:schemeClr w14:val="tx1"/>
            </w14:solidFill>
          </w14:textFill>
        </w:rPr>
      </w:pPr>
    </w:p>
    <w:p>
      <w:pPr>
        <w:widowControl/>
        <w:spacing w:line="480" w:lineRule="auto"/>
        <w:ind w:firstLine="448" w:firstLineChars="160"/>
        <w:jc w:val="left"/>
        <w:rPr>
          <w:rFonts w:eastAsia="仿宋_GB2312" w:cs="宋体"/>
          <w:color w:val="000000" w:themeColor="text1"/>
          <w:kern w:val="0"/>
          <w:sz w:val="28"/>
          <w:szCs w:val="28"/>
          <w14:textFill>
            <w14:solidFill>
              <w14:schemeClr w14:val="tx1"/>
            </w14:solidFill>
          </w14:textFill>
        </w:rPr>
      </w:pPr>
    </w:p>
    <w:p>
      <w:pPr>
        <w:widowControl/>
        <w:ind w:firstLine="448" w:firstLineChars="160"/>
        <w:jc w:val="right"/>
        <w:rPr>
          <w:rFonts w:eastAsia="仿宋_GB2312" w:cs="仿宋_GB2312"/>
          <w:color w:val="000000" w:themeColor="text1"/>
          <w:kern w:val="0"/>
          <w:sz w:val="28"/>
          <w:szCs w:val="28"/>
          <w14:textFill>
            <w14:solidFill>
              <w14:schemeClr w14:val="tx1"/>
            </w14:solidFill>
          </w14:textFill>
        </w:rPr>
      </w:pPr>
    </w:p>
    <w:p>
      <w:pPr>
        <w:rPr>
          <w:rFonts w:eastAsia="仿宋_GB2312"/>
          <w:color w:val="000000" w:themeColor="text1"/>
          <w:sz w:val="32"/>
          <w:szCs w:val="32"/>
          <w:shd w:val="clear" w:color="auto" w:fill="FFFFFF"/>
          <w14:textFill>
            <w14:solidFill>
              <w14:schemeClr w14:val="tx1"/>
            </w14:solidFill>
          </w14:textFill>
        </w:rPr>
      </w:pPr>
    </w:p>
    <w:p>
      <w:pPr>
        <w:rPr>
          <w:rFonts w:eastAsia="仿宋_GB2312"/>
          <w:color w:val="FF0000"/>
          <w:sz w:val="32"/>
          <w:szCs w:val="32"/>
          <w:shd w:val="clear" w:color="auto" w:fill="FFFFFF"/>
        </w:rPr>
      </w:pPr>
    </w:p>
    <w:p>
      <w:pPr>
        <w:rPr>
          <w:rFonts w:eastAsia="仿宋_GB2312"/>
          <w:color w:val="000000" w:themeColor="text1"/>
          <w:sz w:val="32"/>
          <w:szCs w:val="32"/>
          <w:shd w:val="clear" w:color="auto" w:fill="FFFFFF"/>
          <w14:textFill>
            <w14:solidFill>
              <w14:schemeClr w14:val="tx1"/>
            </w14:solidFill>
          </w14:textFill>
        </w:rPr>
      </w:pPr>
      <w:r>
        <w:rPr>
          <w:rFonts w:eastAsia="仿宋_GB2312"/>
          <w:color w:val="000000" w:themeColor="text1"/>
          <w:sz w:val="32"/>
          <w:szCs w:val="32"/>
          <w:shd w:val="clear" w:color="auto" w:fill="FFFFFF"/>
          <w14:textFill>
            <w14:solidFill>
              <w14:schemeClr w14:val="tx1"/>
            </w14:solidFill>
          </w14:textFill>
        </w:rPr>
        <w:br w:type="page"/>
      </w:r>
    </w:p>
    <w:p>
      <w:pPr>
        <w:spacing w:line="580" w:lineRule="exact"/>
        <w:rPr>
          <w:rFonts w:eastAsia="黑体"/>
          <w:bCs/>
          <w:color w:val="000000" w:themeColor="text1"/>
          <w:spacing w:val="8"/>
          <w:sz w:val="32"/>
          <w:szCs w:val="32"/>
          <w14:textFill>
            <w14:solidFill>
              <w14:schemeClr w14:val="tx1"/>
            </w14:solidFill>
          </w14:textFill>
        </w:rPr>
      </w:pPr>
      <w:r>
        <w:rPr>
          <w:rFonts w:hint="eastAsia" w:eastAsia="黑体"/>
          <w:bCs/>
          <w:color w:val="000000" w:themeColor="text1"/>
          <w:spacing w:val="8"/>
          <w:sz w:val="32"/>
          <w:szCs w:val="32"/>
          <w14:textFill>
            <w14:solidFill>
              <w14:schemeClr w14:val="tx1"/>
            </w14:solidFill>
          </w14:textFill>
        </w:rPr>
        <w:t>附件3</w:t>
      </w:r>
    </w:p>
    <w:p>
      <w:pPr>
        <w:spacing w:line="580" w:lineRule="exact"/>
        <w:jc w:val="center"/>
        <w:rPr>
          <w:b/>
          <w:bCs/>
          <w:color w:val="000000" w:themeColor="text1"/>
          <w:spacing w:val="8"/>
          <w:sz w:val="44"/>
          <w:szCs w:val="44"/>
          <w14:textFill>
            <w14:solidFill>
              <w14:schemeClr w14:val="tx1"/>
            </w14:solidFill>
          </w14:textFill>
        </w:rPr>
      </w:pPr>
    </w:p>
    <w:p>
      <w:pPr>
        <w:spacing w:line="580" w:lineRule="exact"/>
        <w:jc w:val="center"/>
        <w:rPr>
          <w:rFonts w:ascii="方正小标宋简体" w:eastAsia="方正小标宋简体"/>
          <w:bCs/>
          <w:color w:val="000000" w:themeColor="text1"/>
          <w:spacing w:val="8"/>
          <w:sz w:val="44"/>
          <w:szCs w:val="44"/>
          <w14:textFill>
            <w14:solidFill>
              <w14:schemeClr w14:val="tx1"/>
            </w14:solidFill>
          </w14:textFill>
        </w:rPr>
      </w:pPr>
      <w:r>
        <w:fldChar w:fldCharType="begin"/>
      </w:r>
      <w:r>
        <w:instrText xml:space="preserve"> HYPERLINK "http://bm.scs.gov.cn/2015/UserControl/Department/html/附件二：全国人大机关放弃声明.doc" </w:instrText>
      </w:r>
      <w:r>
        <w:fldChar w:fldCharType="separate"/>
      </w:r>
      <w:r>
        <w:rPr>
          <w:rFonts w:hint="eastAsia" w:ascii="方正小标宋简体" w:eastAsia="方正小标宋简体"/>
          <w:bCs/>
          <w:color w:val="000000" w:themeColor="text1"/>
          <w:spacing w:val="8"/>
          <w:sz w:val="44"/>
          <w:szCs w:val="44"/>
          <w14:textFill>
            <w14:solidFill>
              <w14:schemeClr w14:val="tx1"/>
            </w14:solidFill>
          </w14:textFill>
        </w:rPr>
        <w:t>放弃面试资格声明</w:t>
      </w:r>
      <w:r>
        <w:rPr>
          <w:rFonts w:hint="eastAsia" w:ascii="方正小标宋简体" w:eastAsia="方正小标宋简体"/>
          <w:bCs/>
          <w:color w:val="000000" w:themeColor="text1"/>
          <w:spacing w:val="8"/>
          <w:sz w:val="44"/>
          <w:szCs w:val="44"/>
          <w14:textFill>
            <w14:solidFill>
              <w14:schemeClr w14:val="tx1"/>
            </w14:solidFill>
          </w14:textFill>
        </w:rPr>
        <w:fldChar w:fldCharType="end"/>
      </w:r>
    </w:p>
    <w:p>
      <w:pPr>
        <w:spacing w:line="580" w:lineRule="exact"/>
        <w:ind w:firstLine="674" w:firstLineChars="200"/>
        <w:rPr>
          <w:b/>
          <w:bCs/>
          <w:color w:val="000000" w:themeColor="text1"/>
          <w:spacing w:val="8"/>
          <w:sz w:val="32"/>
          <w:szCs w:val="32"/>
          <w14:textFill>
            <w14:solidFill>
              <w14:schemeClr w14:val="tx1"/>
            </w14:solidFill>
          </w14:textFill>
        </w:rPr>
      </w:pPr>
    </w:p>
    <w:p>
      <w:pPr>
        <w:widowControl/>
        <w:adjustRightInd w:val="0"/>
        <w:snapToGrid w:val="0"/>
        <w:spacing w:line="700" w:lineRule="exact"/>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auto"/>
          <w:kern w:val="0"/>
          <w:sz w:val="32"/>
          <w:szCs w:val="32"/>
          <w:lang w:val="en-US" w:eastAsia="zh-CN"/>
        </w:rPr>
        <w:t>河北</w:t>
      </w:r>
      <w:r>
        <w:rPr>
          <w:rFonts w:hint="eastAsia" w:eastAsia="仿宋_GB2312" w:cs="宋体"/>
          <w:color w:val="auto"/>
          <w:kern w:val="0"/>
          <w:sz w:val="32"/>
          <w:szCs w:val="32"/>
        </w:rPr>
        <w:t>省气象局人事处：</w:t>
      </w:r>
    </w:p>
    <w:p>
      <w:pPr>
        <w:widowControl/>
        <w:adjustRightInd w:val="0"/>
        <w:snapToGrid w:val="0"/>
        <w:spacing w:line="700" w:lineRule="exact"/>
        <w:ind w:firstLine="640" w:firstLineChars="2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本人</w:t>
      </w:r>
      <w:r>
        <w:rPr>
          <w:rFonts w:hint="eastAsia" w:eastAsia="仿宋_GB2312" w:cs="宋体"/>
          <w:color w:val="000000" w:themeColor="text1"/>
          <w:kern w:val="0"/>
          <w:sz w:val="32"/>
          <w:szCs w:val="32"/>
          <w:u w:val="single"/>
          <w14:textFill>
            <w14:solidFill>
              <w14:schemeClr w14:val="tx1"/>
            </w14:solidFill>
          </w14:textFill>
        </w:rPr>
        <w:t xml:space="preserve">             </w:t>
      </w:r>
      <w:r>
        <w:rPr>
          <w:rFonts w:hint="eastAsia" w:eastAsia="仿宋_GB2312" w:cs="宋体"/>
          <w:color w:val="000000" w:themeColor="text1"/>
          <w:kern w:val="0"/>
          <w:sz w:val="32"/>
          <w:szCs w:val="32"/>
          <w14:textFill>
            <w14:solidFill>
              <w14:schemeClr w14:val="tx1"/>
            </w14:solidFill>
          </w14:textFill>
        </w:rPr>
        <w:t>，身份证号：</w:t>
      </w:r>
      <w:r>
        <w:rPr>
          <w:rFonts w:hint="eastAsia" w:eastAsia="仿宋_GB2312" w:cs="宋体"/>
          <w:color w:val="000000" w:themeColor="text1"/>
          <w:kern w:val="0"/>
          <w:sz w:val="32"/>
          <w:szCs w:val="32"/>
          <w:u w:val="single"/>
          <w14:textFill>
            <w14:solidFill>
              <w14:schemeClr w14:val="tx1"/>
            </w14:solidFill>
          </w14:textFill>
        </w:rPr>
        <w:t xml:space="preserve">                 </w:t>
      </w:r>
      <w:r>
        <w:rPr>
          <w:rFonts w:hint="eastAsia" w:eastAsia="仿宋_GB2312" w:cs="宋体"/>
          <w:color w:val="000000" w:themeColor="text1"/>
          <w:kern w:val="0"/>
          <w:sz w:val="32"/>
          <w:szCs w:val="32"/>
          <w14:textFill>
            <w14:solidFill>
              <w14:schemeClr w14:val="tx1"/>
            </w14:solidFill>
          </w14:textFill>
        </w:rPr>
        <w:t>，</w:t>
      </w:r>
    </w:p>
    <w:p>
      <w:pPr>
        <w:widowControl/>
        <w:adjustRightInd w:val="0"/>
        <w:snapToGrid w:val="0"/>
        <w:spacing w:line="700" w:lineRule="exact"/>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报考</w:t>
      </w:r>
      <w:r>
        <w:rPr>
          <w:rFonts w:hint="eastAsia" w:eastAsia="仿宋_GB2312" w:cs="宋体"/>
          <w:color w:val="000000" w:themeColor="text1"/>
          <w:kern w:val="0"/>
          <w:sz w:val="32"/>
          <w:szCs w:val="32"/>
          <w:u w:val="single"/>
          <w14:textFill>
            <w14:solidFill>
              <w14:schemeClr w14:val="tx1"/>
            </w14:solidFill>
          </w14:textFill>
        </w:rPr>
        <w:t xml:space="preserve">                    </w:t>
      </w:r>
      <w:r>
        <w:rPr>
          <w:rFonts w:hint="eastAsia" w:eastAsia="仿宋_GB2312" w:cs="宋体"/>
          <w:color w:val="000000" w:themeColor="text1"/>
          <w:kern w:val="0"/>
          <w:sz w:val="32"/>
          <w:szCs w:val="32"/>
          <w14:textFill>
            <w14:solidFill>
              <w14:schemeClr w14:val="tx1"/>
            </w14:solidFill>
          </w14:textFill>
        </w:rPr>
        <w:t>职位（职位代码</w:t>
      </w:r>
      <w:r>
        <w:rPr>
          <w:rFonts w:hint="eastAsia" w:eastAsia="仿宋_GB2312" w:cs="宋体"/>
          <w:color w:val="000000" w:themeColor="text1"/>
          <w:kern w:val="0"/>
          <w:sz w:val="32"/>
          <w:szCs w:val="32"/>
          <w:u w:val="single"/>
          <w14:textFill>
            <w14:solidFill>
              <w14:schemeClr w14:val="tx1"/>
            </w14:solidFill>
          </w14:textFill>
        </w:rPr>
        <w:t xml:space="preserve">            </w:t>
      </w:r>
      <w:r>
        <w:rPr>
          <w:rFonts w:hint="eastAsia" w:eastAsia="仿宋_GB2312" w:cs="宋体"/>
          <w:color w:val="000000" w:themeColor="text1"/>
          <w:kern w:val="0"/>
          <w:sz w:val="32"/>
          <w:szCs w:val="32"/>
          <w14:textFill>
            <w14:solidFill>
              <w14:schemeClr w14:val="tx1"/>
            </w14:solidFill>
          </w14:textFill>
        </w:rPr>
        <w:t>），已进入该职位面试名单。现因个人原因，自愿放弃参加面试，特此声明。</w:t>
      </w:r>
    </w:p>
    <w:p>
      <w:pPr>
        <w:widowControl/>
        <w:adjustRightInd w:val="0"/>
        <w:snapToGrid w:val="0"/>
        <w:spacing w:line="700" w:lineRule="exact"/>
        <w:ind w:firstLine="640" w:firstLineChars="2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联系电话：</w:t>
      </w:r>
    </w:p>
    <w:p>
      <w:pPr>
        <w:widowControl/>
        <w:adjustRightInd w:val="0"/>
        <w:snapToGrid w:val="0"/>
        <w:spacing w:line="700" w:lineRule="exact"/>
        <w:ind w:firstLine="640" w:firstLineChars="200"/>
        <w:jc w:val="left"/>
        <w:rPr>
          <w:rFonts w:eastAsia="仿宋_GB2312" w:cs="宋体"/>
          <w:color w:val="000000" w:themeColor="text1"/>
          <w:kern w:val="0"/>
          <w:sz w:val="32"/>
          <w:szCs w:val="32"/>
          <w14:textFill>
            <w14:solidFill>
              <w14:schemeClr w14:val="tx1"/>
            </w14:solidFill>
          </w14:textFill>
        </w:rPr>
      </w:pPr>
    </w:p>
    <w:p>
      <w:pPr>
        <w:widowControl/>
        <w:tabs>
          <w:tab w:val="left" w:pos="4820"/>
        </w:tabs>
        <w:wordWrap w:val="0"/>
        <w:spacing w:line="700" w:lineRule="exact"/>
        <w:ind w:right="120" w:firstLine="512" w:firstLineChars="160"/>
        <w:jc w:val="righ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 xml:space="preserve">签名（考生本人手写）：      </w:t>
      </w:r>
    </w:p>
    <w:p>
      <w:pPr>
        <w:widowControl/>
        <w:spacing w:line="700" w:lineRule="exact"/>
        <w:ind w:firstLine="512" w:firstLineChars="160"/>
        <w:jc w:val="center"/>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 xml:space="preserve">             日期：  年  月   日 </w:t>
      </w:r>
    </w:p>
    <w:p>
      <w:pPr>
        <w:widowControl/>
        <w:adjustRightInd w:val="0"/>
        <w:snapToGrid w:val="0"/>
        <w:spacing w:line="560" w:lineRule="exact"/>
        <w:ind w:firstLine="640" w:firstLineChars="200"/>
        <w:jc w:val="left"/>
        <w:rPr>
          <w:rFonts w:eastAsia="仿宋_GB2312" w:cs="宋体"/>
          <w:color w:val="000000" w:themeColor="text1"/>
          <w:kern w:val="0"/>
          <w:sz w:val="32"/>
          <w:szCs w:val="32"/>
          <w:u w:val="single"/>
          <w14:textFill>
            <w14:solidFill>
              <w14:schemeClr w14:val="tx1"/>
            </w14:solidFill>
          </w14:textFill>
        </w:rPr>
      </w:pPr>
    </w:p>
    <w:p>
      <w:pPr>
        <w:widowControl/>
        <w:adjustRightInd w:val="0"/>
        <w:snapToGrid w:val="0"/>
        <w:spacing w:line="560" w:lineRule="exact"/>
        <w:ind w:firstLine="640" w:firstLineChars="200"/>
        <w:jc w:val="left"/>
        <w:rPr>
          <w:rFonts w:eastAsia="仿宋_GB2312" w:cs="宋体"/>
          <w:color w:val="000000" w:themeColor="text1"/>
          <w:kern w:val="0"/>
          <w:sz w:val="32"/>
          <w:szCs w:val="32"/>
          <w:u w:val="single"/>
          <w14:textFill>
            <w14:solidFill>
              <w14:schemeClr w14:val="tx1"/>
            </w14:solidFill>
          </w14:textFill>
        </w:rPr>
      </w:pPr>
    </w:p>
    <w:p>
      <w:pPr>
        <w:jc w:val="center"/>
        <w:rPr>
          <w:rFonts w:eastAsia="方正仿宋_GBK"/>
          <w:bCs/>
          <w:color w:val="000000" w:themeColor="text1"/>
          <w:spacing w:val="8"/>
          <w:sz w:val="84"/>
          <w:szCs w:val="84"/>
          <w14:textFill>
            <w14:solidFill>
              <w14:schemeClr w14:val="tx1"/>
            </w14:solidFill>
          </w14:textFill>
        </w:rPr>
      </w:pPr>
      <w:r>
        <w:rPr>
          <w:rFonts w:hint="eastAsia" w:eastAsia="方正仿宋_GBK"/>
          <w:bCs/>
          <w:color w:val="000000" w:themeColor="text1"/>
          <w:spacing w:val="8"/>
          <w:sz w:val="84"/>
          <w:szCs w:val="84"/>
          <w14:textFill>
            <w14:solidFill>
              <w14:schemeClr w14:val="tx1"/>
            </w14:solidFill>
          </w14:textFill>
        </w:rPr>
        <w:t>身份证复印件粘贴处</w:t>
      </w:r>
    </w:p>
    <w:p>
      <w:pPr>
        <w:widowControl/>
        <w:spacing w:line="480" w:lineRule="auto"/>
        <w:ind w:firstLine="448" w:firstLineChars="160"/>
        <w:jc w:val="left"/>
        <w:rPr>
          <w:rFonts w:eastAsia="仿宋_GB2312" w:cs="宋体"/>
          <w:color w:val="000000" w:themeColor="text1"/>
          <w:kern w:val="0"/>
          <w:sz w:val="28"/>
          <w:szCs w:val="28"/>
          <w14:textFill>
            <w14:solidFill>
              <w14:schemeClr w14:val="tx1"/>
            </w14:solidFill>
          </w14:textFill>
        </w:rPr>
      </w:pPr>
    </w:p>
    <w:p>
      <w:pPr>
        <w:rPr>
          <w:rFonts w:eastAsia="仿宋_GB2312"/>
          <w:color w:val="000000" w:themeColor="text1"/>
          <w:sz w:val="32"/>
          <w:szCs w:val="32"/>
          <w:shd w:val="clear" w:color="auto" w:fill="FFFFFF"/>
          <w14:textFill>
            <w14:solidFill>
              <w14:schemeClr w14:val="tx1"/>
            </w14:solidFill>
          </w14:textFill>
        </w:rPr>
      </w:pPr>
    </w:p>
    <w:p>
      <w:pPr>
        <w:widowControl/>
        <w:ind w:right="1120" w:firstLine="448" w:firstLineChars="160"/>
        <w:jc w:val="left"/>
        <w:rPr>
          <w:rFonts w:eastAsia="仿宋_GB2312" w:cs="仿宋_GB2312"/>
          <w:color w:val="000000" w:themeColor="text1"/>
          <w:kern w:val="0"/>
          <w:sz w:val="28"/>
          <w:szCs w:val="28"/>
          <w14:textFill>
            <w14:solidFill>
              <w14:schemeClr w14:val="tx1"/>
            </w14:solidFill>
          </w14:textFill>
        </w:rPr>
      </w:pPr>
      <w:r>
        <w:rPr>
          <w:rFonts w:eastAsia="仿宋_GB2312" w:cs="仿宋_GB2312"/>
          <w:color w:val="000000" w:themeColor="text1"/>
          <w:kern w:val="0"/>
          <w:sz w:val="28"/>
          <w:szCs w:val="28"/>
          <w14:textFill>
            <w14:solidFill>
              <w14:schemeClr w14:val="tx1"/>
            </w14:solidFill>
          </w14:textFill>
        </w:rPr>
        <w:br w:type="page"/>
      </w:r>
    </w:p>
    <w:p>
      <w:pPr>
        <w:ind w:left="-340" w:right="-334"/>
        <w:rPr>
          <w:rFonts w:ascii="黑体" w:hAnsi="黑体" w:eastAsia="黑体"/>
          <w:color w:val="000000" w:themeColor="text1"/>
          <w:sz w:val="32"/>
          <w:szCs w:val="32"/>
          <w14:textFill>
            <w14:solidFill>
              <w14:schemeClr w14:val="tx1"/>
            </w14:solidFill>
          </w14:textFill>
        </w:rPr>
        <w:sectPr>
          <w:footerReference r:id="rId3" w:type="default"/>
          <w:pgSz w:w="11906" w:h="16838"/>
          <w:pgMar w:top="1440" w:right="1531" w:bottom="1440" w:left="1531" w:header="851" w:footer="992" w:gutter="0"/>
          <w:pgBorders>
            <w:top w:val="none" w:sz="0" w:space="0"/>
            <w:left w:val="none" w:sz="0" w:space="0"/>
            <w:bottom w:val="none" w:sz="0" w:space="0"/>
            <w:right w:val="none" w:sz="0" w:space="0"/>
          </w:pgBorders>
          <w:cols w:space="720" w:num="1"/>
          <w:docGrid w:type="lines" w:linePitch="312" w:charSpace="0"/>
        </w:sectPr>
      </w:pPr>
    </w:p>
    <w:p>
      <w:pPr>
        <w:ind w:left="-340" w:right="-334"/>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附件4</w:t>
      </w:r>
    </w:p>
    <w:p>
      <w:pPr>
        <w:ind w:left="-340" w:right="-334"/>
        <w:rPr>
          <w:b/>
          <w:color w:val="000000" w:themeColor="text1"/>
          <w:sz w:val="18"/>
          <w14:textFill>
            <w14:solidFill>
              <w14:schemeClr w14:val="tx1"/>
            </w14:solidFill>
          </w14:textFill>
        </w:rPr>
      </w:pPr>
      <w:r>
        <w:rPr>
          <w:rFonts w:hint="eastAsia"/>
          <w:b/>
          <w:color w:val="000000" w:themeColor="text1"/>
          <w:sz w:val="18"/>
          <w14:textFill>
            <w14:solidFill>
              <w14:schemeClr w14:val="tx1"/>
            </w14:solidFill>
          </w14:textFill>
        </w:rPr>
        <w:t>（正面）</w:t>
      </w:r>
    </w:p>
    <w:p>
      <w:pPr>
        <w:ind w:left="-340" w:right="-334"/>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中央机关及其直属机构考试录用公务员</w:t>
      </w:r>
    </w:p>
    <w:p>
      <w:pPr>
        <w:ind w:left="-340" w:right="-334"/>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报名推荐表</w:t>
      </w:r>
    </w:p>
    <w:p>
      <w:pPr>
        <w:ind w:left="-36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（适用于普通高等院校应届毕业生）</w:t>
      </w:r>
    </w:p>
    <w:p>
      <w:pPr>
        <w:ind w:left="-360" w:right="-334"/>
        <w:rPr>
          <w:color w:val="000000" w:themeColor="text1"/>
          <w14:textFill>
            <w14:solidFill>
              <w14:schemeClr w14:val="tx1"/>
            </w14:solidFill>
          </w14:textFill>
        </w:rPr>
      </w:pPr>
      <w:bookmarkStart w:id="0" w:name="_GoBack"/>
      <w:bookmarkEnd w:id="0"/>
      <w:r>
        <w:rPr>
          <w:rFonts w:hint="eastAsia"/>
          <w:color w:val="000000" w:themeColor="text1"/>
          <w14:textFill>
            <w14:solidFill>
              <w14:schemeClr w14:val="tx1"/>
            </w14:solidFill>
          </w14:textFill>
        </w:rPr>
        <w:t>毕业院校（系）：</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身份证号:</w:t>
      </w:r>
    </w:p>
    <w:tbl>
      <w:tblPr>
        <w:tblStyle w:val="8"/>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姓名</w:t>
            </w:r>
          </w:p>
        </w:tc>
        <w:tc>
          <w:tcPr>
            <w:tcW w:w="1440" w:type="dxa"/>
            <w:vAlign w:val="center"/>
          </w:tcPr>
          <w:p>
            <w:pPr>
              <w:jc w:val="center"/>
              <w:rPr>
                <w:rFonts w:ascii="宋体"/>
                <w:color w:val="000000" w:themeColor="text1"/>
                <w14:textFill>
                  <w14:solidFill>
                    <w14:schemeClr w14:val="tx1"/>
                  </w14:solidFill>
                </w14:textFill>
              </w:rPr>
            </w:pPr>
          </w:p>
        </w:tc>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性别</w:t>
            </w:r>
          </w:p>
        </w:tc>
        <w:tc>
          <w:tcPr>
            <w:tcW w:w="720" w:type="dxa"/>
            <w:vAlign w:val="center"/>
          </w:tcPr>
          <w:p>
            <w:pPr>
              <w:rPr>
                <w:rFonts w:ascii="宋体"/>
                <w:color w:val="000000" w:themeColor="text1"/>
                <w14:textFill>
                  <w14:solidFill>
                    <w14:schemeClr w14:val="tx1"/>
                  </w14:solidFill>
                </w14:textFill>
              </w:rPr>
            </w:pPr>
          </w:p>
        </w:tc>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民族</w:t>
            </w:r>
          </w:p>
        </w:tc>
        <w:tc>
          <w:tcPr>
            <w:tcW w:w="900" w:type="dxa"/>
            <w:gridSpan w:val="2"/>
            <w:vAlign w:val="center"/>
          </w:tcPr>
          <w:p>
            <w:pPr>
              <w:rPr>
                <w:rFonts w:ascii="宋体"/>
                <w:color w:val="000000" w:themeColor="text1"/>
                <w14:textFill>
                  <w14:solidFill>
                    <w14:schemeClr w14:val="tx1"/>
                  </w14:solidFill>
                </w14:textFill>
              </w:rPr>
            </w:pPr>
          </w:p>
        </w:tc>
        <w:tc>
          <w:tcPr>
            <w:tcW w:w="126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出生年月</w:t>
            </w:r>
          </w:p>
        </w:tc>
        <w:tc>
          <w:tcPr>
            <w:tcW w:w="1080" w:type="dxa"/>
          </w:tcPr>
          <w:p>
            <w:pPr>
              <w:rPr>
                <w:rFonts w:ascii="宋体"/>
                <w:color w:val="000000" w:themeColor="text1"/>
                <w14:textFill>
                  <w14:solidFill>
                    <w14:schemeClr w14:val="tx1"/>
                  </w14:solidFill>
                </w14:textFill>
              </w:rPr>
            </w:pPr>
          </w:p>
        </w:tc>
        <w:tc>
          <w:tcPr>
            <w:tcW w:w="1620" w:type="dxa"/>
            <w:vMerge w:val="restart"/>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照</w:t>
            </w:r>
          </w:p>
          <w:p>
            <w:pPr>
              <w:jc w:val="cente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籍贯</w:t>
            </w:r>
          </w:p>
        </w:tc>
        <w:tc>
          <w:tcPr>
            <w:tcW w:w="1440" w:type="dxa"/>
            <w:vAlign w:val="center"/>
          </w:tcPr>
          <w:p>
            <w:pPr>
              <w:jc w:val="center"/>
              <w:rPr>
                <w:rFonts w:ascii="宋体"/>
                <w:color w:val="000000" w:themeColor="text1"/>
                <w14:textFill>
                  <w14:solidFill>
                    <w14:schemeClr w14:val="tx1"/>
                  </w14:solidFill>
                </w14:textFill>
              </w:rPr>
            </w:pPr>
          </w:p>
        </w:tc>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生源</w:t>
            </w:r>
          </w:p>
        </w:tc>
        <w:tc>
          <w:tcPr>
            <w:tcW w:w="720" w:type="dxa"/>
            <w:vAlign w:val="center"/>
          </w:tcPr>
          <w:p>
            <w:pPr>
              <w:jc w:val="center"/>
              <w:rPr>
                <w:rFonts w:ascii="宋体"/>
                <w:color w:val="000000" w:themeColor="text1"/>
                <w14:textFill>
                  <w14:solidFill>
                    <w14:schemeClr w14:val="tx1"/>
                  </w14:solidFill>
                </w14:textFill>
              </w:rPr>
            </w:pPr>
          </w:p>
        </w:tc>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婚否</w:t>
            </w:r>
          </w:p>
        </w:tc>
        <w:tc>
          <w:tcPr>
            <w:tcW w:w="900" w:type="dxa"/>
            <w:gridSpan w:val="2"/>
            <w:vAlign w:val="center"/>
          </w:tcPr>
          <w:p>
            <w:pPr>
              <w:jc w:val="center"/>
              <w:rPr>
                <w:rFonts w:ascii="宋体"/>
                <w:color w:val="000000" w:themeColor="text1"/>
                <w14:textFill>
                  <w14:solidFill>
                    <w14:schemeClr w14:val="tx1"/>
                  </w14:solidFill>
                </w14:textFill>
              </w:rPr>
            </w:pPr>
          </w:p>
        </w:tc>
        <w:tc>
          <w:tcPr>
            <w:tcW w:w="126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政治面貌</w:t>
            </w:r>
          </w:p>
        </w:tc>
        <w:tc>
          <w:tcPr>
            <w:tcW w:w="1080" w:type="dxa"/>
          </w:tcPr>
          <w:p>
            <w:pPr>
              <w:rPr>
                <w:rFonts w:ascii="宋体"/>
                <w:color w:val="000000" w:themeColor="text1"/>
                <w14:textFill>
                  <w14:solidFill>
                    <w14:schemeClr w14:val="tx1"/>
                  </w14:solidFill>
                </w14:textFill>
              </w:rPr>
            </w:pPr>
          </w:p>
        </w:tc>
        <w:tc>
          <w:tcPr>
            <w:tcW w:w="1620"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160"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所学专业及学位</w:t>
            </w:r>
          </w:p>
        </w:tc>
        <w:tc>
          <w:tcPr>
            <w:tcW w:w="5400" w:type="dxa"/>
            <w:gridSpan w:val="7"/>
          </w:tcPr>
          <w:p>
            <w:pPr>
              <w:jc w:val="center"/>
              <w:rPr>
                <w:rFonts w:ascii="宋体"/>
                <w:color w:val="000000" w:themeColor="text1"/>
                <w14:textFill>
                  <w14:solidFill>
                    <w14:schemeClr w14:val="tx1"/>
                  </w14:solidFill>
                </w14:textFill>
              </w:rPr>
            </w:pPr>
          </w:p>
        </w:tc>
        <w:tc>
          <w:tcPr>
            <w:tcW w:w="1620"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2160"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爱好和特长</w:t>
            </w:r>
          </w:p>
        </w:tc>
        <w:tc>
          <w:tcPr>
            <w:tcW w:w="5400" w:type="dxa"/>
            <w:gridSpan w:val="7"/>
          </w:tcPr>
          <w:p>
            <w:pPr>
              <w:jc w:val="center"/>
              <w:rPr>
                <w:rFonts w:ascii="宋体"/>
                <w:color w:val="000000" w:themeColor="text1"/>
                <w14:textFill>
                  <w14:solidFill>
                    <w14:schemeClr w14:val="tx1"/>
                  </w14:solidFill>
                </w14:textFill>
              </w:rPr>
            </w:pPr>
          </w:p>
        </w:tc>
        <w:tc>
          <w:tcPr>
            <w:tcW w:w="1620"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160"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在校曾任何种职务</w:t>
            </w:r>
          </w:p>
        </w:tc>
        <w:tc>
          <w:tcPr>
            <w:tcW w:w="5400" w:type="dxa"/>
            <w:gridSpan w:val="7"/>
          </w:tcPr>
          <w:p>
            <w:pPr>
              <w:jc w:val="center"/>
              <w:rPr>
                <w:rFonts w:ascii="宋体"/>
                <w:color w:val="000000" w:themeColor="text1"/>
                <w14:textFill>
                  <w14:solidFill>
                    <w14:schemeClr w14:val="tx1"/>
                  </w14:solidFill>
                </w14:textFill>
              </w:rPr>
            </w:pPr>
          </w:p>
        </w:tc>
        <w:tc>
          <w:tcPr>
            <w:tcW w:w="1620"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奖</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惩</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情</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况</w:t>
            </w:r>
          </w:p>
        </w:tc>
        <w:tc>
          <w:tcPr>
            <w:tcW w:w="8460" w:type="dxa"/>
            <w:gridSpan w:val="9"/>
          </w:tcPr>
          <w:p>
            <w:pPr>
              <w:jc w:val="cente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个</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人</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简</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历</w:t>
            </w:r>
          </w:p>
        </w:tc>
        <w:tc>
          <w:tcPr>
            <w:tcW w:w="3705" w:type="dxa"/>
            <w:gridSpan w:val="5"/>
          </w:tcPr>
          <w:p>
            <w:pPr>
              <w:jc w:val="center"/>
              <w:rPr>
                <w:rFonts w:ascii="宋体"/>
                <w:color w:val="000000" w:themeColor="text1"/>
                <w14:textFill>
                  <w14:solidFill>
                    <w14:schemeClr w14:val="tx1"/>
                  </w14:solidFill>
                </w14:textFill>
              </w:rPr>
            </w:pPr>
          </w:p>
        </w:tc>
        <w:tc>
          <w:tcPr>
            <w:tcW w:w="795" w:type="dxa"/>
          </w:tcPr>
          <w:p>
            <w:pP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家</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庭</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成</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员</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情</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况</w:t>
            </w:r>
          </w:p>
        </w:tc>
        <w:tc>
          <w:tcPr>
            <w:tcW w:w="3960" w:type="dxa"/>
            <w:gridSpan w:val="3"/>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4" w:hRule="atLeast"/>
        </w:trPr>
        <w:tc>
          <w:tcPr>
            <w:tcW w:w="9180" w:type="dxa"/>
            <w:gridSpan w:val="10"/>
          </w:tcPr>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院、系党组织对学生在校期间德、智、体诸方面的综合评价：</w:t>
            </w: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院、系党总支签章</w:t>
            </w: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负责人签字:                                  年   月   日</w:t>
            </w: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tc>
      </w:tr>
    </w:tbl>
    <w:p>
      <w:pPr>
        <w:rPr>
          <w:color w:val="000000" w:themeColor="text1"/>
          <w:sz w:val="24"/>
          <w14:textFill>
            <w14:solidFill>
              <w14:schemeClr w14:val="tx1"/>
            </w14:solidFill>
          </w14:textFill>
        </w:rPr>
      </w:pPr>
    </w:p>
    <w:p>
      <w:pPr>
        <w:rPr>
          <w:b/>
          <w:color w:val="000000" w:themeColor="text1"/>
          <w:sz w:val="18"/>
          <w14:textFill>
            <w14:solidFill>
              <w14:schemeClr w14:val="tx1"/>
            </w14:solidFill>
          </w14:textFill>
        </w:rPr>
      </w:pPr>
      <w:r>
        <w:rPr>
          <w:rFonts w:hint="eastAsia"/>
          <w:b/>
          <w:color w:val="000000" w:themeColor="text1"/>
          <w:sz w:val="18"/>
          <w14:textFill>
            <w14:solidFill>
              <w14:schemeClr w14:val="tx1"/>
            </w14:solidFill>
          </w14:textFill>
        </w:rPr>
        <w:t xml:space="preserve"> (背面)</w:t>
      </w:r>
    </w:p>
    <w:tbl>
      <w:tblPr>
        <w:tblStyle w:val="8"/>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40" w:type="dxa"/>
            <w:gridSpan w:val="1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主要课程学习成绩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060" w:type="dxa"/>
            <w:gridSpan w:val="4"/>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第一学年学习成绩</w:t>
            </w:r>
          </w:p>
        </w:tc>
        <w:tc>
          <w:tcPr>
            <w:tcW w:w="3240" w:type="dxa"/>
            <w:gridSpan w:val="3"/>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第二学年学习成绩</w:t>
            </w:r>
          </w:p>
        </w:tc>
        <w:tc>
          <w:tcPr>
            <w:tcW w:w="3240" w:type="dxa"/>
            <w:gridSpan w:val="3"/>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第三学年学习成绩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0" w:type="dxa"/>
            <w:gridSpan w:val="2"/>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课程名称</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上学期</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下学期</w:t>
            </w:r>
          </w:p>
        </w:tc>
        <w:tc>
          <w:tcPr>
            <w:tcW w:w="144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课程名称</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上学期</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下学期</w:t>
            </w:r>
          </w:p>
        </w:tc>
        <w:tc>
          <w:tcPr>
            <w:tcW w:w="144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课程名称</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上学期</w:t>
            </w:r>
          </w:p>
        </w:tc>
        <w:tc>
          <w:tcPr>
            <w:tcW w:w="900" w:type="dxa"/>
            <w:vAlign w:val="center"/>
          </w:tcPr>
          <w:p>
            <w:pPr>
              <w:jc w:val="cente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下学期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40" w:type="dxa"/>
            <w:gridSpan w:val="1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教务处盖章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23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院</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校</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毕</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分</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办</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意</w:t>
            </w:r>
          </w:p>
          <w:p>
            <w:pPr>
              <w:jc w:val="cente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见</w:t>
            </w:r>
          </w:p>
        </w:tc>
        <w:tc>
          <w:tcPr>
            <w:tcW w:w="8310" w:type="dxa"/>
            <w:gridSpan w:val="9"/>
          </w:tcPr>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 xml:space="preserve">                                                    </w:t>
            </w:r>
            <w:r>
              <w:rPr>
                <w:rFonts w:hint="eastAsia"/>
                <w:color w:val="000000" w:themeColor="text1"/>
                <w14:textFill>
                  <w14:solidFill>
                    <w14:schemeClr w14:val="tx1"/>
                  </w14:solidFill>
                </w14:textFill>
              </w:rPr>
              <w:t>院校毕分办签章</w:t>
            </w:r>
          </w:p>
          <w:p>
            <w:pP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 xml:space="preserve">       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3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w:t>
            </w:r>
          </w:p>
          <w:p>
            <w:pPr>
              <w:jc w:val="cente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注</w:t>
            </w:r>
          </w:p>
        </w:tc>
        <w:tc>
          <w:tcPr>
            <w:tcW w:w="8310" w:type="dxa"/>
            <w:gridSpan w:val="9"/>
          </w:tcPr>
          <w:p>
            <w:pPr>
              <w:rPr>
                <w:color w:val="000000" w:themeColor="text1"/>
                <w:sz w:val="24"/>
                <w14:textFill>
                  <w14:solidFill>
                    <w14:schemeClr w14:val="tx1"/>
                  </w14:solidFill>
                </w14:textFill>
              </w:rPr>
            </w:pPr>
          </w:p>
        </w:tc>
      </w:tr>
    </w:tbl>
    <w:p>
      <w:pPr>
        <w:rPr>
          <w:color w:val="000000" w:themeColor="text1"/>
          <w:sz w:val="24"/>
          <w14:textFill>
            <w14:solidFill>
              <w14:schemeClr w14:val="tx1"/>
            </w14:solidFill>
          </w14:textFill>
        </w:rPr>
      </w:pPr>
    </w:p>
    <w:p>
      <w:pPr>
        <w:ind w:left="-540"/>
        <w:rPr>
          <w:color w:val="000000" w:themeColor="text1"/>
          <w14:textFill>
            <w14:solidFill>
              <w14:schemeClr w14:val="tx1"/>
            </w14:solidFill>
          </w14:textFill>
        </w:rPr>
      </w:pPr>
    </w:p>
    <w:p>
      <w:pPr>
        <w:ind w:left="-540"/>
        <w:rPr>
          <w:color w:val="000000" w:themeColor="text1"/>
          <w14:textFill>
            <w14:solidFill>
              <w14:schemeClr w14:val="tx1"/>
            </w14:solidFill>
          </w14:textFill>
        </w:rPr>
      </w:pPr>
    </w:p>
    <w:p>
      <w:pPr>
        <w:ind w:left="-540"/>
        <w:rPr>
          <w:color w:val="000000" w:themeColor="text1"/>
          <w14:textFill>
            <w14:solidFill>
              <w14:schemeClr w14:val="tx1"/>
            </w14:solidFill>
          </w14:textFill>
        </w:rPr>
      </w:pPr>
      <w:r>
        <w:rPr>
          <w:rFonts w:hint="eastAsia"/>
          <w:color w:val="000000" w:themeColor="text1"/>
          <w14:textFill>
            <w14:solidFill>
              <w14:schemeClr w14:val="tx1"/>
            </w14:solidFill>
          </w14:textFill>
        </w:rPr>
        <w:t>填表说明：</w:t>
      </w:r>
    </w:p>
    <w:p>
      <w:pPr>
        <w:numPr>
          <w:ilvl w:val="0"/>
          <w:numId w:val="2"/>
        </w:numPr>
        <w:rPr>
          <w:color w:val="000000" w:themeColor="text1"/>
          <w14:textFill>
            <w14:solidFill>
              <w14:schemeClr w14:val="tx1"/>
            </w14:solidFill>
          </w14:textFill>
        </w:rPr>
      </w:pPr>
      <w:r>
        <w:rPr>
          <w:rFonts w:hint="eastAsia"/>
          <w:color w:val="000000" w:themeColor="text1"/>
          <w14:textFill>
            <w14:solidFill>
              <w14:schemeClr w14:val="tx1"/>
            </w14:solidFill>
          </w14:textFill>
        </w:rPr>
        <w:t>请填表人实事求是地填写，以免影响正常录用工作，未经毕分办签章此表无效。</w:t>
      </w:r>
    </w:p>
    <w:p>
      <w:pPr>
        <w:numPr>
          <w:ilvl w:val="0"/>
          <w:numId w:val="2"/>
        </w:numPr>
        <w:rPr>
          <w:color w:val="000000" w:themeColor="text1"/>
          <w14:textFill>
            <w14:solidFill>
              <w14:schemeClr w14:val="tx1"/>
            </w14:solidFill>
          </w14:textFill>
        </w:rPr>
      </w:pPr>
      <w:r>
        <w:rPr>
          <w:rFonts w:hint="eastAsia"/>
          <w:color w:val="000000" w:themeColor="text1"/>
          <w14:textFill>
            <w14:solidFill>
              <w14:schemeClr w14:val="tx1"/>
            </w14:solidFill>
          </w14:textFill>
        </w:rPr>
        <w:t>“生源”指大学生上大学前户口所在的省、自治区、直辖市。</w:t>
      </w:r>
    </w:p>
    <w:p>
      <w:pPr>
        <w:numPr>
          <w:ilvl w:val="0"/>
          <w:numId w:val="2"/>
        </w:numPr>
        <w:tabs>
          <w:tab w:val="left" w:pos="-180"/>
          <w:tab w:val="clear" w:pos="165"/>
        </w:tabs>
        <w:rPr>
          <w:color w:val="000000" w:themeColor="text1"/>
          <w14:textFill>
            <w14:solidFill>
              <w14:schemeClr w14:val="tx1"/>
            </w14:solidFill>
          </w14:textFill>
        </w:rPr>
      </w:pPr>
      <w:r>
        <w:rPr>
          <w:rFonts w:hint="eastAsia"/>
          <w:color w:val="000000" w:themeColor="text1"/>
          <w14:textFill>
            <w14:solidFill>
              <w14:schemeClr w14:val="tx1"/>
            </w14:solidFill>
          </w14:textFill>
        </w:rPr>
        <w:t>“奖惩情况”包括考生大学期间的各种奖励或惩处。学习期间，如获奖励，请学生处审核并将奖状或证书影印件加盖公章后附上。</w:t>
      </w:r>
    </w:p>
    <w:p>
      <w:pPr>
        <w:numPr>
          <w:ilvl w:val="0"/>
          <w:numId w:val="2"/>
        </w:numPr>
        <w:tabs>
          <w:tab w:val="left" w:pos="-180"/>
          <w:tab w:val="clear" w:pos="165"/>
        </w:tabs>
        <w:rPr>
          <w:color w:val="000000" w:themeColor="text1"/>
          <w14:textFill>
            <w14:solidFill>
              <w14:schemeClr w14:val="tx1"/>
            </w14:solidFill>
          </w14:textFill>
        </w:rPr>
      </w:pPr>
      <w:r>
        <w:rPr>
          <w:rFonts w:hint="eastAsia"/>
          <w:color w:val="000000" w:themeColor="text1"/>
          <w14:textFill>
            <w14:solidFill>
              <w14:schemeClr w14:val="tx1"/>
            </w14:solidFill>
          </w14:textFill>
        </w:rPr>
        <w:t>填写本表“学习成绩”栏后，须盖教务处章。如有学生个人成绩登记单（表）可附复印件（加盖教务处章），免填此栏。</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附件5</w:t>
      </w:r>
    </w:p>
    <w:p>
      <w:pPr>
        <w:ind w:left="-340" w:right="-334"/>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中央机关及其直属机构考试录用公务员</w:t>
      </w:r>
    </w:p>
    <w:p>
      <w:pPr>
        <w:ind w:left="-340" w:right="-334"/>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报名推荐表</w:t>
      </w:r>
    </w:p>
    <w:p>
      <w:pPr>
        <w:ind w:left="-36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（适用于社会在职人员）</w:t>
      </w:r>
    </w:p>
    <w:p>
      <w:pPr>
        <w:ind w:left="-360" w:right="-334"/>
        <w:rPr>
          <w:color w:val="000000" w:themeColor="text1"/>
          <w14:textFill>
            <w14:solidFill>
              <w14:schemeClr w14:val="tx1"/>
            </w14:solidFill>
          </w14:textFill>
        </w:rPr>
      </w:pPr>
    </w:p>
    <w:p>
      <w:pPr>
        <w:ind w:left="-360" w:right="-334"/>
        <w:rPr>
          <w:color w:val="000000" w:themeColor="text1"/>
          <w14:textFill>
            <w14:solidFill>
              <w14:schemeClr w14:val="tx1"/>
            </w14:solidFill>
          </w14:textFill>
        </w:rPr>
      </w:pPr>
      <w:r>
        <w:rPr>
          <w:rFonts w:hint="eastAsia"/>
          <w:color w:val="000000" w:themeColor="text1"/>
          <w14:textFill>
            <w14:solidFill>
              <w14:schemeClr w14:val="tx1"/>
            </w14:solidFill>
          </w14:textFill>
        </w:rPr>
        <w:t>工作单位（全称）：                                            身份证号：</w:t>
      </w:r>
    </w:p>
    <w:tbl>
      <w:tblPr>
        <w:tblStyle w:val="8"/>
        <w:tblW w:w="9183"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姓名</w:t>
            </w:r>
          </w:p>
        </w:tc>
        <w:tc>
          <w:tcPr>
            <w:tcW w:w="1629" w:type="dxa"/>
            <w:vAlign w:val="center"/>
          </w:tcPr>
          <w:p>
            <w:pPr>
              <w:jc w:val="center"/>
              <w:rPr>
                <w:rFonts w:ascii="宋体"/>
                <w:color w:val="000000" w:themeColor="text1"/>
                <w14:textFill>
                  <w14:solidFill>
                    <w14:schemeClr w14:val="tx1"/>
                  </w14:solidFill>
                </w14:textFill>
              </w:rPr>
            </w:pPr>
          </w:p>
        </w:tc>
        <w:tc>
          <w:tcPr>
            <w:tcW w:w="709"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性别</w:t>
            </w:r>
          </w:p>
        </w:tc>
        <w:tc>
          <w:tcPr>
            <w:tcW w:w="708" w:type="dxa"/>
            <w:vAlign w:val="center"/>
          </w:tcPr>
          <w:p>
            <w:pPr>
              <w:rPr>
                <w:rFonts w:ascii="宋体"/>
                <w:color w:val="000000" w:themeColor="text1"/>
                <w14:textFill>
                  <w14:solidFill>
                    <w14:schemeClr w14:val="tx1"/>
                  </w14:solidFill>
                </w14:textFill>
              </w:rPr>
            </w:pPr>
          </w:p>
        </w:tc>
        <w:tc>
          <w:tcPr>
            <w:tcW w:w="851"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民族</w:t>
            </w:r>
          </w:p>
        </w:tc>
        <w:tc>
          <w:tcPr>
            <w:tcW w:w="709" w:type="dxa"/>
            <w:vAlign w:val="center"/>
          </w:tcPr>
          <w:p>
            <w:pPr>
              <w:rPr>
                <w:rFonts w:ascii="宋体"/>
                <w:color w:val="000000" w:themeColor="text1"/>
                <w14:textFill>
                  <w14:solidFill>
                    <w14:schemeClr w14:val="tx1"/>
                  </w14:solidFill>
                </w14:textFill>
              </w:rPr>
            </w:pPr>
          </w:p>
        </w:tc>
        <w:tc>
          <w:tcPr>
            <w:tcW w:w="1275"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出生年月</w:t>
            </w:r>
          </w:p>
        </w:tc>
        <w:tc>
          <w:tcPr>
            <w:tcW w:w="959" w:type="dxa"/>
          </w:tcPr>
          <w:p>
            <w:pPr>
              <w:rPr>
                <w:rFonts w:ascii="宋体"/>
                <w:color w:val="000000" w:themeColor="text1"/>
                <w14:textFill>
                  <w14:solidFill>
                    <w14:schemeClr w14:val="tx1"/>
                  </w14:solidFill>
                </w14:textFill>
              </w:rPr>
            </w:pPr>
          </w:p>
        </w:tc>
        <w:tc>
          <w:tcPr>
            <w:tcW w:w="1623" w:type="dxa"/>
            <w:vMerge w:val="restart"/>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照</w:t>
            </w:r>
          </w:p>
          <w:p>
            <w:pPr>
              <w:jc w:val="cente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籍贯</w:t>
            </w:r>
          </w:p>
        </w:tc>
        <w:tc>
          <w:tcPr>
            <w:tcW w:w="1629" w:type="dxa"/>
            <w:vAlign w:val="center"/>
          </w:tcPr>
          <w:p>
            <w:pPr>
              <w:jc w:val="center"/>
              <w:rPr>
                <w:rFonts w:ascii="宋体"/>
                <w:color w:val="000000" w:themeColor="text1"/>
                <w14:textFill>
                  <w14:solidFill>
                    <w14:schemeClr w14:val="tx1"/>
                  </w14:solidFill>
                </w14:textFill>
              </w:rPr>
            </w:pPr>
          </w:p>
        </w:tc>
        <w:tc>
          <w:tcPr>
            <w:tcW w:w="709" w:type="dxa"/>
            <w:vAlign w:val="center"/>
          </w:tcPr>
          <w:p>
            <w:pPr>
              <w:jc w:val="center"/>
              <w:rPr>
                <w:rFonts w:ascii="宋体"/>
                <w:color w:val="000000" w:themeColor="text1"/>
                <w:highlight w:val="yellow"/>
                <w14:textFill>
                  <w14:solidFill>
                    <w14:schemeClr w14:val="tx1"/>
                  </w14:solidFill>
                </w14:textFill>
              </w:rPr>
            </w:pPr>
            <w:r>
              <w:rPr>
                <w:rFonts w:hint="eastAsia" w:ascii="宋体"/>
                <w:color w:val="000000" w:themeColor="text1"/>
                <w14:textFill>
                  <w14:solidFill>
                    <w14:schemeClr w14:val="tx1"/>
                  </w14:solidFill>
                </w14:textFill>
              </w:rPr>
              <w:t>婚否</w:t>
            </w:r>
          </w:p>
        </w:tc>
        <w:tc>
          <w:tcPr>
            <w:tcW w:w="708" w:type="dxa"/>
            <w:vAlign w:val="center"/>
          </w:tcPr>
          <w:p>
            <w:pPr>
              <w:jc w:val="center"/>
              <w:rPr>
                <w:rFonts w:ascii="宋体"/>
                <w:color w:val="000000" w:themeColor="text1"/>
                <w:highlight w:val="yellow"/>
                <w14:textFill>
                  <w14:solidFill>
                    <w14:schemeClr w14:val="tx1"/>
                  </w14:solidFill>
                </w14:textFill>
              </w:rPr>
            </w:pPr>
          </w:p>
        </w:tc>
        <w:tc>
          <w:tcPr>
            <w:tcW w:w="851"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学历</w:t>
            </w:r>
          </w:p>
        </w:tc>
        <w:tc>
          <w:tcPr>
            <w:tcW w:w="709" w:type="dxa"/>
            <w:vAlign w:val="center"/>
          </w:tcPr>
          <w:p>
            <w:pPr>
              <w:jc w:val="center"/>
              <w:rPr>
                <w:rFonts w:ascii="宋体"/>
                <w:color w:val="000000" w:themeColor="text1"/>
                <w14:textFill>
                  <w14:solidFill>
                    <w14:schemeClr w14:val="tx1"/>
                  </w14:solidFill>
                </w14:textFill>
              </w:rPr>
            </w:pPr>
          </w:p>
        </w:tc>
        <w:tc>
          <w:tcPr>
            <w:tcW w:w="1275"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政治面貌</w:t>
            </w:r>
          </w:p>
        </w:tc>
        <w:tc>
          <w:tcPr>
            <w:tcW w:w="959" w:type="dxa"/>
          </w:tcPr>
          <w:p>
            <w:pPr>
              <w:rPr>
                <w:rFonts w:ascii="宋体"/>
                <w:color w:val="000000" w:themeColor="text1"/>
                <w14:textFill>
                  <w14:solidFill>
                    <w14:schemeClr w14:val="tx1"/>
                  </w14:solidFill>
                </w14:textFill>
              </w:rPr>
            </w:pPr>
          </w:p>
        </w:tc>
        <w:tc>
          <w:tcPr>
            <w:tcW w:w="1623"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毕业院校</w:t>
            </w:r>
          </w:p>
        </w:tc>
        <w:tc>
          <w:tcPr>
            <w:tcW w:w="5211" w:type="dxa"/>
            <w:gridSpan w:val="6"/>
          </w:tcPr>
          <w:p>
            <w:pPr>
              <w:jc w:val="center"/>
              <w:rPr>
                <w:rFonts w:ascii="宋体"/>
                <w:color w:val="000000" w:themeColor="text1"/>
                <w14:textFill>
                  <w14:solidFill>
                    <w14:schemeClr w14:val="tx1"/>
                  </w14:solidFill>
                </w14:textFill>
              </w:rPr>
            </w:pPr>
          </w:p>
        </w:tc>
        <w:tc>
          <w:tcPr>
            <w:tcW w:w="1623"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所学专业及学位</w:t>
            </w:r>
          </w:p>
        </w:tc>
        <w:tc>
          <w:tcPr>
            <w:tcW w:w="5211" w:type="dxa"/>
            <w:gridSpan w:val="6"/>
          </w:tcPr>
          <w:p>
            <w:pPr>
              <w:jc w:val="center"/>
              <w:rPr>
                <w:rFonts w:ascii="宋体"/>
                <w:color w:val="000000" w:themeColor="text1"/>
                <w14:textFill>
                  <w14:solidFill>
                    <w14:schemeClr w14:val="tx1"/>
                  </w14:solidFill>
                </w14:textFill>
              </w:rPr>
            </w:pPr>
          </w:p>
        </w:tc>
        <w:tc>
          <w:tcPr>
            <w:tcW w:w="1623"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在现单位担任职务</w:t>
            </w:r>
          </w:p>
        </w:tc>
        <w:tc>
          <w:tcPr>
            <w:tcW w:w="6834" w:type="dxa"/>
            <w:gridSpan w:val="7"/>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在现单位工作起止时间</w:t>
            </w:r>
          </w:p>
        </w:tc>
        <w:tc>
          <w:tcPr>
            <w:tcW w:w="6834" w:type="dxa"/>
            <w:gridSpan w:val="7"/>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档案存放地点</w:t>
            </w:r>
          </w:p>
        </w:tc>
        <w:tc>
          <w:tcPr>
            <w:tcW w:w="6834" w:type="dxa"/>
            <w:gridSpan w:val="7"/>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户籍地址</w:t>
            </w:r>
          </w:p>
        </w:tc>
        <w:tc>
          <w:tcPr>
            <w:tcW w:w="6834" w:type="dxa"/>
            <w:gridSpan w:val="7"/>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6"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工</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作</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经</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历</w:t>
            </w:r>
          </w:p>
        </w:tc>
        <w:tc>
          <w:tcPr>
            <w:tcW w:w="8463" w:type="dxa"/>
            <w:gridSpan w:val="8"/>
          </w:tcPr>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0" w:hRule="atLeast"/>
        </w:trPr>
        <w:tc>
          <w:tcPr>
            <w:tcW w:w="9183" w:type="dxa"/>
            <w:gridSpan w:val="9"/>
            <w:vAlign w:val="center"/>
          </w:tcPr>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所在单位党组织对考生在本单位工作期间思想、工作、学习、作风等方面的综合评价：</w:t>
            </w: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所在单位党组织签章</w:t>
            </w: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负责人签字:                                  年   月   日</w:t>
            </w: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tc>
      </w:tr>
    </w:tbl>
    <w:p>
      <w:pPr>
        <w:spacing w:line="320" w:lineRule="exact"/>
        <w:ind w:left="-539"/>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填表说明：请填表人实事求是地填写，以免影响正常录用工作，未经单位签章此表无效。</w:t>
      </w:r>
    </w:p>
    <w:sectPr>
      <w:pgSz w:w="11906" w:h="16838"/>
      <w:pgMar w:top="1134" w:right="1797" w:bottom="907" w:left="1797" w:header="851" w:footer="992" w:gutter="0"/>
      <w:pgBorders>
        <w:top w:val="none" w:sz="0" w:space="0"/>
        <w:left w:val="none" w:sz="0" w:space="0"/>
        <w:bottom w:val="none" w:sz="0" w:space="0"/>
        <w:right w:val="none" w:sz="0" w:space="0"/>
      </w:pgBorders>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6898"/>
      <w:docPartObj>
        <w:docPartGallery w:val="autotext"/>
      </w:docPartObj>
    </w:sdtPr>
    <w:sdtContent>
      <w:p>
        <w:pPr>
          <w:pStyle w:val="5"/>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EC149C"/>
    <w:multiLevelType w:val="multilevel"/>
    <w:tmpl w:val="25EC149C"/>
    <w:lvl w:ilvl="0" w:tentative="0">
      <w:start w:val="1"/>
      <w:numFmt w:val="japaneseCounting"/>
      <w:lvlText w:val="%1、"/>
      <w:lvlJc w:val="left"/>
      <w:pPr>
        <w:ind w:left="1363" w:hanging="720"/>
      </w:pPr>
      <w:rPr>
        <w:rFonts w:hint="default"/>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3B6A21EF"/>
    <w:multiLevelType w:val="singleLevel"/>
    <w:tmpl w:val="3B6A21EF"/>
    <w:lvl w:ilvl="0" w:tentative="0">
      <w:start w:val="1"/>
      <w:numFmt w:val="decimal"/>
      <w:lvlText w:val="%1."/>
      <w:lvlJc w:val="left"/>
      <w:pPr>
        <w:tabs>
          <w:tab w:val="left" w:pos="165"/>
        </w:tabs>
        <w:ind w:left="165" w:hanging="28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73B"/>
    <w:rsid w:val="0001479B"/>
    <w:rsid w:val="0001720D"/>
    <w:rsid w:val="00020BD2"/>
    <w:rsid w:val="0002681D"/>
    <w:rsid w:val="00055146"/>
    <w:rsid w:val="00056B94"/>
    <w:rsid w:val="00065A85"/>
    <w:rsid w:val="00076BF4"/>
    <w:rsid w:val="000819FB"/>
    <w:rsid w:val="00091F4F"/>
    <w:rsid w:val="000A0B92"/>
    <w:rsid w:val="000A3DF7"/>
    <w:rsid w:val="000B6A57"/>
    <w:rsid w:val="000C3C26"/>
    <w:rsid w:val="000C4117"/>
    <w:rsid w:val="000D7FF0"/>
    <w:rsid w:val="000E04DD"/>
    <w:rsid w:val="000E7957"/>
    <w:rsid w:val="000F2CDD"/>
    <w:rsid w:val="0010063D"/>
    <w:rsid w:val="0010497A"/>
    <w:rsid w:val="00122570"/>
    <w:rsid w:val="00142AE1"/>
    <w:rsid w:val="00144C8A"/>
    <w:rsid w:val="0015111F"/>
    <w:rsid w:val="0016365B"/>
    <w:rsid w:val="001655B0"/>
    <w:rsid w:val="00165FF1"/>
    <w:rsid w:val="00172A27"/>
    <w:rsid w:val="001801D9"/>
    <w:rsid w:val="001801F7"/>
    <w:rsid w:val="001830BF"/>
    <w:rsid w:val="001849DA"/>
    <w:rsid w:val="001925C8"/>
    <w:rsid w:val="001A654B"/>
    <w:rsid w:val="001B23B7"/>
    <w:rsid w:val="001B251C"/>
    <w:rsid w:val="001D7747"/>
    <w:rsid w:val="001E2F09"/>
    <w:rsid w:val="001E3A3A"/>
    <w:rsid w:val="001F3553"/>
    <w:rsid w:val="00204458"/>
    <w:rsid w:val="00206F0E"/>
    <w:rsid w:val="0022363C"/>
    <w:rsid w:val="00230783"/>
    <w:rsid w:val="00233B74"/>
    <w:rsid w:val="00273918"/>
    <w:rsid w:val="00283885"/>
    <w:rsid w:val="002862B0"/>
    <w:rsid w:val="002973AB"/>
    <w:rsid w:val="002A06B3"/>
    <w:rsid w:val="002B4162"/>
    <w:rsid w:val="002D7051"/>
    <w:rsid w:val="002E43DA"/>
    <w:rsid w:val="002F7DC0"/>
    <w:rsid w:val="00303A6C"/>
    <w:rsid w:val="00303B7C"/>
    <w:rsid w:val="003152B3"/>
    <w:rsid w:val="003167B6"/>
    <w:rsid w:val="003169ED"/>
    <w:rsid w:val="00334AB2"/>
    <w:rsid w:val="0033776F"/>
    <w:rsid w:val="00340063"/>
    <w:rsid w:val="003401C4"/>
    <w:rsid w:val="00356984"/>
    <w:rsid w:val="00360ECD"/>
    <w:rsid w:val="00362EF4"/>
    <w:rsid w:val="0037335B"/>
    <w:rsid w:val="003956E3"/>
    <w:rsid w:val="003A25A3"/>
    <w:rsid w:val="003A25F7"/>
    <w:rsid w:val="003A2D40"/>
    <w:rsid w:val="003B4E3D"/>
    <w:rsid w:val="003C0E76"/>
    <w:rsid w:val="003C75C6"/>
    <w:rsid w:val="003E1B74"/>
    <w:rsid w:val="00424E15"/>
    <w:rsid w:val="00457A29"/>
    <w:rsid w:val="00460AE1"/>
    <w:rsid w:val="00466650"/>
    <w:rsid w:val="00477C8F"/>
    <w:rsid w:val="0049611C"/>
    <w:rsid w:val="004A1CDD"/>
    <w:rsid w:val="004B7ADA"/>
    <w:rsid w:val="004C5817"/>
    <w:rsid w:val="004D0EB2"/>
    <w:rsid w:val="004E552A"/>
    <w:rsid w:val="004E55F9"/>
    <w:rsid w:val="004E726D"/>
    <w:rsid w:val="00500F3D"/>
    <w:rsid w:val="005014E2"/>
    <w:rsid w:val="00505B10"/>
    <w:rsid w:val="00514FF7"/>
    <w:rsid w:val="00524A78"/>
    <w:rsid w:val="005442CC"/>
    <w:rsid w:val="00544C7E"/>
    <w:rsid w:val="00554DBF"/>
    <w:rsid w:val="0056708F"/>
    <w:rsid w:val="005677DE"/>
    <w:rsid w:val="00567C34"/>
    <w:rsid w:val="005775F5"/>
    <w:rsid w:val="00580E96"/>
    <w:rsid w:val="00581E14"/>
    <w:rsid w:val="005A2491"/>
    <w:rsid w:val="005A533D"/>
    <w:rsid w:val="005B00FC"/>
    <w:rsid w:val="005E11EF"/>
    <w:rsid w:val="005F0298"/>
    <w:rsid w:val="005F4B97"/>
    <w:rsid w:val="00611761"/>
    <w:rsid w:val="00614486"/>
    <w:rsid w:val="00614720"/>
    <w:rsid w:val="006247F1"/>
    <w:rsid w:val="00631822"/>
    <w:rsid w:val="00634804"/>
    <w:rsid w:val="006412FB"/>
    <w:rsid w:val="00641468"/>
    <w:rsid w:val="00642C13"/>
    <w:rsid w:val="00644CDC"/>
    <w:rsid w:val="00646142"/>
    <w:rsid w:val="0065699B"/>
    <w:rsid w:val="00662748"/>
    <w:rsid w:val="00690AC6"/>
    <w:rsid w:val="00692FFC"/>
    <w:rsid w:val="006A122D"/>
    <w:rsid w:val="006A5031"/>
    <w:rsid w:val="006A6B11"/>
    <w:rsid w:val="006D4924"/>
    <w:rsid w:val="006D5622"/>
    <w:rsid w:val="006E4109"/>
    <w:rsid w:val="006F24D4"/>
    <w:rsid w:val="006F3754"/>
    <w:rsid w:val="006F72FF"/>
    <w:rsid w:val="007001A0"/>
    <w:rsid w:val="00700A19"/>
    <w:rsid w:val="00703E1B"/>
    <w:rsid w:val="0070535F"/>
    <w:rsid w:val="00705E62"/>
    <w:rsid w:val="00714F5B"/>
    <w:rsid w:val="007452A9"/>
    <w:rsid w:val="00764A7F"/>
    <w:rsid w:val="00782EFA"/>
    <w:rsid w:val="00783620"/>
    <w:rsid w:val="00791738"/>
    <w:rsid w:val="007A5E49"/>
    <w:rsid w:val="007A7D3B"/>
    <w:rsid w:val="007B3CA0"/>
    <w:rsid w:val="007B5A11"/>
    <w:rsid w:val="007B658B"/>
    <w:rsid w:val="007C2FFC"/>
    <w:rsid w:val="007C563B"/>
    <w:rsid w:val="007C62E8"/>
    <w:rsid w:val="007C6461"/>
    <w:rsid w:val="007D0F84"/>
    <w:rsid w:val="007D4ACA"/>
    <w:rsid w:val="007D5494"/>
    <w:rsid w:val="007E7489"/>
    <w:rsid w:val="00813D9B"/>
    <w:rsid w:val="00823C0E"/>
    <w:rsid w:val="00832187"/>
    <w:rsid w:val="008333C1"/>
    <w:rsid w:val="00841569"/>
    <w:rsid w:val="00842C14"/>
    <w:rsid w:val="00845833"/>
    <w:rsid w:val="00845E01"/>
    <w:rsid w:val="0085641F"/>
    <w:rsid w:val="00871342"/>
    <w:rsid w:val="00875E35"/>
    <w:rsid w:val="0088049D"/>
    <w:rsid w:val="00881773"/>
    <w:rsid w:val="008817D7"/>
    <w:rsid w:val="0088231C"/>
    <w:rsid w:val="00890E67"/>
    <w:rsid w:val="00891BF3"/>
    <w:rsid w:val="00894FBC"/>
    <w:rsid w:val="00895D99"/>
    <w:rsid w:val="008A3118"/>
    <w:rsid w:val="008B3887"/>
    <w:rsid w:val="008B5364"/>
    <w:rsid w:val="008D2848"/>
    <w:rsid w:val="008D4F89"/>
    <w:rsid w:val="008D68F1"/>
    <w:rsid w:val="008F16BA"/>
    <w:rsid w:val="008F2DDD"/>
    <w:rsid w:val="0091738A"/>
    <w:rsid w:val="00925605"/>
    <w:rsid w:val="00933232"/>
    <w:rsid w:val="00933C11"/>
    <w:rsid w:val="0095200B"/>
    <w:rsid w:val="009616B3"/>
    <w:rsid w:val="00967793"/>
    <w:rsid w:val="00973123"/>
    <w:rsid w:val="00997777"/>
    <w:rsid w:val="009B4AC0"/>
    <w:rsid w:val="009B514C"/>
    <w:rsid w:val="009C19AF"/>
    <w:rsid w:val="009C4114"/>
    <w:rsid w:val="009D5025"/>
    <w:rsid w:val="009E4CF6"/>
    <w:rsid w:val="009F7EB9"/>
    <w:rsid w:val="00A139F6"/>
    <w:rsid w:val="00A141D7"/>
    <w:rsid w:val="00A17353"/>
    <w:rsid w:val="00A40926"/>
    <w:rsid w:val="00A50F72"/>
    <w:rsid w:val="00A56367"/>
    <w:rsid w:val="00A60DE5"/>
    <w:rsid w:val="00A635BE"/>
    <w:rsid w:val="00A65DBC"/>
    <w:rsid w:val="00A66A91"/>
    <w:rsid w:val="00A87AAF"/>
    <w:rsid w:val="00A9354A"/>
    <w:rsid w:val="00AA75C7"/>
    <w:rsid w:val="00AB0954"/>
    <w:rsid w:val="00AB1450"/>
    <w:rsid w:val="00AD0AA7"/>
    <w:rsid w:val="00AD6A22"/>
    <w:rsid w:val="00AE533D"/>
    <w:rsid w:val="00AE7524"/>
    <w:rsid w:val="00AF19EC"/>
    <w:rsid w:val="00B00FF7"/>
    <w:rsid w:val="00B0461D"/>
    <w:rsid w:val="00B0693D"/>
    <w:rsid w:val="00B16585"/>
    <w:rsid w:val="00B179EC"/>
    <w:rsid w:val="00B71767"/>
    <w:rsid w:val="00B7504C"/>
    <w:rsid w:val="00B84E36"/>
    <w:rsid w:val="00B87010"/>
    <w:rsid w:val="00B94517"/>
    <w:rsid w:val="00BB04DC"/>
    <w:rsid w:val="00BC0F4C"/>
    <w:rsid w:val="00BD1932"/>
    <w:rsid w:val="00BD19CA"/>
    <w:rsid w:val="00BD30B9"/>
    <w:rsid w:val="00BE1CDB"/>
    <w:rsid w:val="00BF29C8"/>
    <w:rsid w:val="00BF4E11"/>
    <w:rsid w:val="00C153C2"/>
    <w:rsid w:val="00C30478"/>
    <w:rsid w:val="00C54CD5"/>
    <w:rsid w:val="00C55374"/>
    <w:rsid w:val="00C57EAA"/>
    <w:rsid w:val="00C628F5"/>
    <w:rsid w:val="00C75206"/>
    <w:rsid w:val="00C9291D"/>
    <w:rsid w:val="00C9365F"/>
    <w:rsid w:val="00C95984"/>
    <w:rsid w:val="00C96446"/>
    <w:rsid w:val="00C97F63"/>
    <w:rsid w:val="00CA2FF2"/>
    <w:rsid w:val="00CA4063"/>
    <w:rsid w:val="00CC67A4"/>
    <w:rsid w:val="00CD0BEC"/>
    <w:rsid w:val="00CD15E5"/>
    <w:rsid w:val="00CD2131"/>
    <w:rsid w:val="00CD76FC"/>
    <w:rsid w:val="00D05164"/>
    <w:rsid w:val="00D13773"/>
    <w:rsid w:val="00D227FF"/>
    <w:rsid w:val="00D31C73"/>
    <w:rsid w:val="00D54C51"/>
    <w:rsid w:val="00D54D02"/>
    <w:rsid w:val="00D64602"/>
    <w:rsid w:val="00D744C5"/>
    <w:rsid w:val="00D74E2B"/>
    <w:rsid w:val="00D76C5F"/>
    <w:rsid w:val="00D82706"/>
    <w:rsid w:val="00D85FB2"/>
    <w:rsid w:val="00D86CAF"/>
    <w:rsid w:val="00DA2407"/>
    <w:rsid w:val="00DB20A6"/>
    <w:rsid w:val="00DB2666"/>
    <w:rsid w:val="00DD11F8"/>
    <w:rsid w:val="00DE0E9D"/>
    <w:rsid w:val="00DE5DA3"/>
    <w:rsid w:val="00DF132F"/>
    <w:rsid w:val="00E1572A"/>
    <w:rsid w:val="00E2579C"/>
    <w:rsid w:val="00E2733A"/>
    <w:rsid w:val="00E41701"/>
    <w:rsid w:val="00E52D9D"/>
    <w:rsid w:val="00E64A2B"/>
    <w:rsid w:val="00E71C31"/>
    <w:rsid w:val="00E73ED3"/>
    <w:rsid w:val="00E7612F"/>
    <w:rsid w:val="00E82D2F"/>
    <w:rsid w:val="00E82FF6"/>
    <w:rsid w:val="00E8344B"/>
    <w:rsid w:val="00E85E59"/>
    <w:rsid w:val="00EA6E7E"/>
    <w:rsid w:val="00EA7BE3"/>
    <w:rsid w:val="00EB4540"/>
    <w:rsid w:val="00EB5787"/>
    <w:rsid w:val="00EB5A2B"/>
    <w:rsid w:val="00ED702B"/>
    <w:rsid w:val="00EF5E2F"/>
    <w:rsid w:val="00F03128"/>
    <w:rsid w:val="00F114E6"/>
    <w:rsid w:val="00F134BE"/>
    <w:rsid w:val="00F16E70"/>
    <w:rsid w:val="00F257F2"/>
    <w:rsid w:val="00F27E77"/>
    <w:rsid w:val="00F309F4"/>
    <w:rsid w:val="00F32568"/>
    <w:rsid w:val="00F338C3"/>
    <w:rsid w:val="00F553F5"/>
    <w:rsid w:val="00F647CD"/>
    <w:rsid w:val="00F7610E"/>
    <w:rsid w:val="00F7631E"/>
    <w:rsid w:val="00F84F9C"/>
    <w:rsid w:val="00F85276"/>
    <w:rsid w:val="00FA51BB"/>
    <w:rsid w:val="00FA6FBC"/>
    <w:rsid w:val="00FB4326"/>
    <w:rsid w:val="00FD62D6"/>
    <w:rsid w:val="00FE2005"/>
    <w:rsid w:val="00FE396D"/>
    <w:rsid w:val="00FF438A"/>
    <w:rsid w:val="031F6CAB"/>
    <w:rsid w:val="03BF0DB3"/>
    <w:rsid w:val="070F49A2"/>
    <w:rsid w:val="07E43A81"/>
    <w:rsid w:val="09201445"/>
    <w:rsid w:val="0B3C643A"/>
    <w:rsid w:val="0B5C2DB3"/>
    <w:rsid w:val="0F774520"/>
    <w:rsid w:val="10EA3C90"/>
    <w:rsid w:val="1186384C"/>
    <w:rsid w:val="12050F42"/>
    <w:rsid w:val="16697BD2"/>
    <w:rsid w:val="198432E8"/>
    <w:rsid w:val="1A9675B9"/>
    <w:rsid w:val="1B4F4EDD"/>
    <w:rsid w:val="1C687BA8"/>
    <w:rsid w:val="1DA2662B"/>
    <w:rsid w:val="1F435D57"/>
    <w:rsid w:val="20F85964"/>
    <w:rsid w:val="2270048D"/>
    <w:rsid w:val="251D5F8B"/>
    <w:rsid w:val="25783C88"/>
    <w:rsid w:val="25E023B3"/>
    <w:rsid w:val="25F56F08"/>
    <w:rsid w:val="27D55CE6"/>
    <w:rsid w:val="2A3235C6"/>
    <w:rsid w:val="2A7740BB"/>
    <w:rsid w:val="2B195E43"/>
    <w:rsid w:val="2B6A4948"/>
    <w:rsid w:val="2C5F615A"/>
    <w:rsid w:val="2E5E5C1F"/>
    <w:rsid w:val="2E8C546A"/>
    <w:rsid w:val="303809A8"/>
    <w:rsid w:val="30C70618"/>
    <w:rsid w:val="31AD1DB2"/>
    <w:rsid w:val="321E639F"/>
    <w:rsid w:val="3389601C"/>
    <w:rsid w:val="38631313"/>
    <w:rsid w:val="38A72D01"/>
    <w:rsid w:val="3A5369BF"/>
    <w:rsid w:val="3A900623"/>
    <w:rsid w:val="3AA70248"/>
    <w:rsid w:val="3ABD23EC"/>
    <w:rsid w:val="3DFA733B"/>
    <w:rsid w:val="3EE21837"/>
    <w:rsid w:val="3F656A54"/>
    <w:rsid w:val="419A3FAE"/>
    <w:rsid w:val="41DF121F"/>
    <w:rsid w:val="44CD3E71"/>
    <w:rsid w:val="45267D82"/>
    <w:rsid w:val="46A55C75"/>
    <w:rsid w:val="47ED3A0E"/>
    <w:rsid w:val="482B4A23"/>
    <w:rsid w:val="48B91E5D"/>
    <w:rsid w:val="4A7D0844"/>
    <w:rsid w:val="4B162FC1"/>
    <w:rsid w:val="4EC933D2"/>
    <w:rsid w:val="4F2B4370"/>
    <w:rsid w:val="4F6F5245"/>
    <w:rsid w:val="4FFE6835"/>
    <w:rsid w:val="51E31065"/>
    <w:rsid w:val="5217023B"/>
    <w:rsid w:val="521F5461"/>
    <w:rsid w:val="559D2106"/>
    <w:rsid w:val="57030BD5"/>
    <w:rsid w:val="57E035B9"/>
    <w:rsid w:val="591C553F"/>
    <w:rsid w:val="5BE76CD7"/>
    <w:rsid w:val="5C0A0595"/>
    <w:rsid w:val="6277079A"/>
    <w:rsid w:val="64AF38BD"/>
    <w:rsid w:val="66A9277E"/>
    <w:rsid w:val="687142E8"/>
    <w:rsid w:val="69F3315F"/>
    <w:rsid w:val="6CB23063"/>
    <w:rsid w:val="6E3851B0"/>
    <w:rsid w:val="6E5042A8"/>
    <w:rsid w:val="6F416B95"/>
    <w:rsid w:val="72785B7B"/>
    <w:rsid w:val="74836A0D"/>
    <w:rsid w:val="750416C7"/>
    <w:rsid w:val="760E5F3E"/>
    <w:rsid w:val="78B6041B"/>
    <w:rsid w:val="79D85F74"/>
    <w:rsid w:val="7AB855E2"/>
    <w:rsid w:val="7AC65BFC"/>
    <w:rsid w:val="7D761C62"/>
    <w:rsid w:val="FFFDB7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ody Text Indent"/>
    <w:basedOn w:val="1"/>
    <w:link w:val="12"/>
    <w:qFormat/>
    <w:uiPriority w:val="0"/>
    <w:pPr>
      <w:ind w:firstLine="640" w:firstLineChars="200"/>
    </w:pPr>
    <w:rPr>
      <w:rFonts w:eastAsia="黑体"/>
      <w:sz w:val="32"/>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2"/>
    <w:next w:val="2"/>
    <w:link w:val="17"/>
    <w:semiHidden/>
    <w:unhideWhenUsed/>
    <w:qFormat/>
    <w:uiPriority w:val="99"/>
    <w:rPr>
      <w:b/>
      <w:bCs/>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character" w:customStyle="1" w:styleId="12">
    <w:name w:val="正文文本缩进 Char"/>
    <w:basedOn w:val="9"/>
    <w:link w:val="3"/>
    <w:qFormat/>
    <w:uiPriority w:val="0"/>
    <w:rPr>
      <w:rFonts w:eastAsia="黑体"/>
      <w:kern w:val="2"/>
      <w:sz w:val="32"/>
      <w:szCs w:val="24"/>
    </w:rPr>
  </w:style>
  <w:style w:type="character" w:customStyle="1" w:styleId="13">
    <w:name w:val="页脚 Char"/>
    <w:basedOn w:val="9"/>
    <w:link w:val="5"/>
    <w:qFormat/>
    <w:uiPriority w:val="99"/>
    <w:rPr>
      <w:kern w:val="2"/>
      <w:sz w:val="18"/>
    </w:rPr>
  </w:style>
  <w:style w:type="character" w:customStyle="1" w:styleId="14">
    <w:name w:val="批注框文本 Char"/>
    <w:basedOn w:val="9"/>
    <w:link w:val="4"/>
    <w:semiHidden/>
    <w:qFormat/>
    <w:uiPriority w:val="99"/>
    <w:rPr>
      <w:kern w:val="2"/>
      <w:sz w:val="18"/>
      <w:szCs w:val="18"/>
    </w:rPr>
  </w:style>
  <w:style w:type="paragraph" w:styleId="15">
    <w:name w:val="List Paragraph"/>
    <w:basedOn w:val="1"/>
    <w:unhideWhenUsed/>
    <w:qFormat/>
    <w:uiPriority w:val="99"/>
    <w:pPr>
      <w:ind w:firstLine="420" w:firstLineChars="200"/>
    </w:pPr>
  </w:style>
  <w:style w:type="character" w:customStyle="1" w:styleId="16">
    <w:name w:val="批注文字 Char"/>
    <w:basedOn w:val="9"/>
    <w:link w:val="2"/>
    <w:semiHidden/>
    <w:qFormat/>
    <w:uiPriority w:val="99"/>
    <w:rPr>
      <w:kern w:val="2"/>
      <w:sz w:val="21"/>
    </w:rPr>
  </w:style>
  <w:style w:type="character" w:customStyle="1" w:styleId="17">
    <w:name w:val="批注主题 Char"/>
    <w:basedOn w:val="16"/>
    <w:link w:val="7"/>
    <w:semiHidden/>
    <w:qFormat/>
    <w:uiPriority w:val="99"/>
    <w:rPr>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b:Sources xmlns:b="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80D32C54-74E5-43F8-A748-F6387AA90638}">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13</Pages>
  <Words>2543</Words>
  <Characters>2804</Characters>
  <Lines>15</Lines>
  <Paragraphs>10</Paragraphs>
  <TotalTime>225</TotalTime>
  <ScaleCrop>false</ScaleCrop>
  <LinksUpToDate>false</LinksUpToDate>
  <CharactersWithSpaces>2847</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2020-05-26T21:52:00Z</dcterms:created>
  <dc:creator>微软中国</dc:creator>
  <cp:lastModifiedBy>王彦凯</cp:lastModifiedBy>
  <cp:lastPrinted>2025-02-13T10:33:00Z</cp:lastPrinted>
  <dcterms:modified xsi:type="dcterms:W3CDTF">2025-02-14T17:13:24Z</dcterms:modified>
  <dc:title>人力资源和社会保障部机关2015年录用公务员面试公告</dc:title>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KSOTemplateDocerSaveRecord">
    <vt:lpwstr>eyJoZGlkIjoiZGE4OThlMjQ1MmQ3MDgxYTM2NTFlMDNmOTk4ODEwOWYiLCJ1c2VySWQiOiI0NTA3NTIxNTEifQ==</vt:lpwstr>
  </property>
  <property fmtid="{D5CDD505-2E9C-101B-9397-08002B2CF9AE}" pid="4" name="ICV">
    <vt:lpwstr>9CB1EF0E70E6465EAF6506BD86D37148_13</vt:lpwstr>
  </property>
</Properties>
</file>