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创艺简标宋" w:hAnsi="宋体" w:eastAsia="创艺简标宋"/>
          <w:b/>
          <w:spacing w:val="100"/>
          <w:sz w:val="44"/>
          <w:szCs w:val="44"/>
        </w:rPr>
      </w:pPr>
      <w:bookmarkStart w:id="0" w:name="_GoBack"/>
      <w:r>
        <w:rPr>
          <w:rFonts w:hint="eastAsia" w:ascii="创艺简标宋" w:hAnsi="宋体" w:eastAsia="创艺简标宋"/>
          <w:b/>
          <w:spacing w:val="100"/>
          <w:sz w:val="44"/>
          <w:szCs w:val="44"/>
        </w:rPr>
        <w:t>体检须知</w:t>
      </w:r>
      <w:bookmarkEnd w:id="0"/>
    </w:p>
    <w:p>
      <w:pPr>
        <w:ind w:firstLine="2728"/>
        <w:rPr>
          <w:rFonts w:hint="eastAsia" w:ascii="创艺简标宋" w:hAnsi="宋体" w:eastAsia="创艺简标宋"/>
          <w:b/>
          <w:spacing w:val="100"/>
          <w:sz w:val="30"/>
        </w:rPr>
      </w:pP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为了准确地反映您身体的真实状况，请注意以下事项：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1.均应到</w:t>
      </w:r>
      <w:r>
        <w:rPr>
          <w:rFonts w:hint="eastAsia" w:ascii="仿宋_GB2312" w:hAnsi="宋体" w:eastAsia="仿宋_GB2312"/>
          <w:sz w:val="30"/>
          <w:lang w:val="en-US" w:eastAsia="zh-CN"/>
        </w:rPr>
        <w:t>三</w:t>
      </w:r>
      <w:r>
        <w:rPr>
          <w:rFonts w:hint="eastAsia" w:ascii="仿宋_GB2312" w:hAnsi="宋体" w:eastAsia="仿宋_GB2312"/>
          <w:sz w:val="30"/>
          <w:lang w:eastAsia="zh-CN"/>
        </w:rPr>
        <w:t>级甲等</w:t>
      </w:r>
      <w:r>
        <w:rPr>
          <w:rFonts w:hint="eastAsia" w:ascii="仿宋_GB2312" w:hAnsi="宋体" w:eastAsia="仿宋_GB2312"/>
          <w:sz w:val="30"/>
          <w:lang w:val="en-US" w:eastAsia="zh-CN"/>
        </w:rPr>
        <w:t>及</w:t>
      </w:r>
      <w:r>
        <w:rPr>
          <w:rFonts w:hint="eastAsia" w:ascii="仿宋_GB2312" w:hAnsi="宋体" w:eastAsia="仿宋_GB2312"/>
          <w:sz w:val="30"/>
          <w:lang w:eastAsia="zh-CN"/>
        </w:rPr>
        <w:t>以上</w:t>
      </w:r>
      <w:r>
        <w:rPr>
          <w:rFonts w:hint="eastAsia" w:ascii="仿宋_GB2312" w:hAnsi="宋体" w:eastAsia="仿宋_GB2312"/>
          <w:sz w:val="30"/>
        </w:rPr>
        <w:t>医院进行体检，其它</w:t>
      </w:r>
      <w:r>
        <w:rPr>
          <w:rFonts w:hint="eastAsia" w:ascii="仿宋_GB2312" w:hAnsi="宋体" w:eastAsia="仿宋_GB2312"/>
          <w:sz w:val="30"/>
          <w:lang w:eastAsia="zh-CN"/>
        </w:rPr>
        <w:t>不符合要求的</w:t>
      </w:r>
      <w:r>
        <w:rPr>
          <w:rFonts w:hint="eastAsia" w:ascii="仿宋_GB2312" w:hAnsi="宋体" w:eastAsia="仿宋_GB2312"/>
          <w:sz w:val="30"/>
        </w:rPr>
        <w:t>医疗单位的检查结果一律无效。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2.严禁弄虚作假、冒名顶替；如隐瞒病史影响体检结果的，后果自负。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3.体检表上贴近期二寸免冠照片一张。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4.本表第二页由受检者</w:t>
      </w:r>
      <w:r>
        <w:rPr>
          <w:rFonts w:hint="eastAsia" w:ascii="仿宋_GB2312" w:hAnsi="宋体" w:eastAsia="仿宋_GB2312"/>
          <w:sz w:val="30"/>
          <w:lang w:eastAsia="zh-CN"/>
        </w:rPr>
        <w:t>自行打印后</w:t>
      </w:r>
      <w:r>
        <w:rPr>
          <w:rFonts w:hint="eastAsia" w:ascii="仿宋_GB2312" w:hAnsi="宋体" w:eastAsia="仿宋_GB2312"/>
          <w:sz w:val="30"/>
        </w:rPr>
        <w:t>本人填写（用黑色签字笔或钢笔），要求字迹清楚，无涂改，病史部分要如实、逐项填齐，不能遗漏。</w:t>
      </w:r>
      <w:r>
        <w:rPr>
          <w:rFonts w:hint="eastAsia" w:ascii="仿宋_GB2312" w:hAnsi="宋体" w:eastAsia="仿宋_GB2312"/>
          <w:sz w:val="30"/>
          <w:lang w:eastAsia="zh-CN"/>
        </w:rPr>
        <w:t>填写完毕后附在体检报告的第一页。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5.体检前一天请注意休息，勿熬夜，不要饮酒，避免剧烈运动。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6.体检当天需进行采血、B超等检查，请在受检前禁食8-12小时。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8.请配合医生认真检查所有项目，勿漏检。若自动放弃某一检查项目，将会影响对您的录用。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9.体检医师可根据实际需要，增加必要的相应检查、检验项目。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10.如对体检结果有疑义，请按有关规定办理。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  <w:lang w:val="en-US" w:eastAsia="zh-CN"/>
        </w:rPr>
        <w:t>11.</w:t>
      </w:r>
      <w:r>
        <w:rPr>
          <w:rFonts w:hint="eastAsia" w:ascii="仿宋_GB2312" w:hAnsi="宋体" w:eastAsia="仿宋_GB2312"/>
          <w:sz w:val="30"/>
        </w:rPr>
        <w:t>所有检查的附件必须附在报告中，不得遗漏或欺瞒</w:t>
      </w:r>
      <w:r>
        <w:rPr>
          <w:rFonts w:hint="eastAsia" w:ascii="仿宋_GB2312" w:hAnsi="宋体" w:eastAsia="仿宋_GB2312"/>
          <w:sz w:val="30"/>
          <w:lang w:eastAsia="zh-CN"/>
        </w:rPr>
        <w:t>。</w:t>
      </w:r>
    </w:p>
    <w:p>
      <w:pPr>
        <w:jc w:val="center"/>
        <w:rPr>
          <w:rFonts w:hint="eastAsia"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br w:type="page"/>
      </w:r>
      <w:r>
        <w:rPr>
          <w:rFonts w:hint="eastAsia" w:ascii="仿宋_GB2312" w:hAnsi="宋体" w:eastAsia="仿宋_GB2312"/>
          <w:b/>
          <w:bCs/>
          <w:sz w:val="30"/>
          <w:lang w:eastAsia="zh-CN"/>
        </w:rPr>
        <w:t>体检人员信息登记表</w:t>
      </w:r>
    </w:p>
    <w:tbl>
      <w:tblPr>
        <w:tblStyle w:val="5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532"/>
        <w:gridCol w:w="183"/>
        <w:gridCol w:w="159"/>
        <w:gridCol w:w="565"/>
        <w:gridCol w:w="185"/>
        <w:gridCol w:w="30"/>
        <w:gridCol w:w="720"/>
        <w:gridCol w:w="1218"/>
        <w:gridCol w:w="334"/>
        <w:gridCol w:w="12"/>
        <w:gridCol w:w="236"/>
        <w:gridCol w:w="858"/>
        <w:gridCol w:w="276"/>
        <w:gridCol w:w="126"/>
        <w:gridCol w:w="180"/>
        <w:gridCol w:w="720"/>
        <w:gridCol w:w="151"/>
        <w:gridCol w:w="1380"/>
        <w:gridCol w:w="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黑体" w:hAnsi="宋体" w:eastAsia="黑体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1"/>
                <w:lang w:val="en-US" w:eastAsia="zh-CN"/>
              </w:rPr>
              <w:t>姓 名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性 别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民 族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婚姻状况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籍 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1"/>
                <w:lang w:eastAsia="zh-CN"/>
              </w:rPr>
              <w:t>最高学历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联系电话</w:t>
            </w:r>
          </w:p>
        </w:tc>
        <w:tc>
          <w:tcPr>
            <w:tcW w:w="2742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1"/>
                <w:lang w:eastAsia="zh-CN"/>
              </w:rPr>
              <w:t>专业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（毕业院校）</w:t>
            </w:r>
          </w:p>
        </w:tc>
        <w:tc>
          <w:tcPr>
            <w:tcW w:w="2742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报考职位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身份证号</w:t>
            </w:r>
          </w:p>
        </w:tc>
        <w:tc>
          <w:tcPr>
            <w:tcW w:w="2742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08" w:type="dxa"/>
            <w:gridSpan w:val="2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病名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无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治愈时间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病名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无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高血压病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糖尿病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冠心病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甲亢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风心病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贫血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先心病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癫痫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心肌病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精神病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支气管扩张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神经官能症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支气管哮喘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吸毒史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肺气肿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急慢性肝炎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消化性溃疡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结核病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肝硬化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性传播疾病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胰腺疾病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恶性肿瘤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急慢性肾炎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手术史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肾功能不全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严重外伤史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结缔组织病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其他</w:t>
            </w:r>
          </w:p>
        </w:tc>
        <w:tc>
          <w:tcPr>
            <w:tcW w:w="582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备 注：</w:t>
            </w:r>
          </w:p>
        </w:tc>
        <w:tc>
          <w:tcPr>
            <w:tcW w:w="7077" w:type="dxa"/>
            <w:gridSpan w:val="16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8608" w:type="dxa"/>
            <w:gridSpan w:val="20"/>
            <w:vAlign w:val="center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受检者签字：</w:t>
            </w: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907" w:hRule="atLeast"/>
          <w:jc w:val="center"/>
        </w:trPr>
        <w:tc>
          <w:tcPr>
            <w:tcW w:w="65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39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499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7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57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49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49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49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567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4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65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4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9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4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2098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科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0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1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50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50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50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3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0" w:type="dxa"/>
            <w:gridSpan w:val="16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1014" w:hRule="atLeast"/>
          <w:jc w:val="center"/>
        </w:trPr>
        <w:tc>
          <w:tcPr>
            <w:tcW w:w="8522" w:type="dxa"/>
            <w:gridSpan w:val="19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建议：                                                      医师签字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  <w:lang w:eastAsia="zh-CN"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以下项目为必检项目：</w:t>
      </w:r>
    </w:p>
    <w:tbl>
      <w:tblPr>
        <w:tblStyle w:val="5"/>
        <w:tblpPr w:leftFromText="180" w:rightFromText="180" w:vertAnchor="text" w:horzAnchor="page" w:tblpX="1840" w:tblpY="263"/>
        <w:tblOverlap w:val="never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6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身高、体重、血压</w:t>
            </w:r>
          </w:p>
        </w:tc>
        <w:tc>
          <w:tcPr>
            <w:tcW w:w="48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  <w:t>须如实体现在报告中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白细胞总数（WBC）及分类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血红蛋白（HGB）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红细胞总数（RBC）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血小板计数（PLT）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血生化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丙氨酸氨基转移酶（ALT）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尿素氮（BUN）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天冬氨酸氨基转移酶（AST）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肌酐（CR）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葡萄糖（GLU）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艾滋病病毒抗体（抗HIV）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梅毒血清特异性抗体（TPHA）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糖（GLU）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蛋白质（PRO）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胆红素（TBIL）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尿胆原（URO）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比重（SG）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红细胞（BLO）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酸碱度（PH）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白细胞（LEU）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</w:tbl>
    <w:p>
      <w:pPr>
        <w:rPr>
          <w:rFonts w:hint="eastAsia" w:ascii="宋体" w:hAnsi="宋体"/>
          <w:b/>
        </w:rPr>
      </w:pPr>
    </w:p>
    <w:tbl>
      <w:tblPr>
        <w:tblStyle w:val="5"/>
        <w:tblpPr w:leftFromText="180" w:rightFromText="180" w:vertAnchor="text" w:horzAnchor="page" w:tblpX="1846" w:tblpY="158"/>
        <w:tblOverlap w:val="never"/>
        <w:tblW w:w="7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2"/>
        <w:gridCol w:w="4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外生殖器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裸眼视力/矫正视力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淋巴结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四肢关节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咽部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唇腭舌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颞下颌关节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腮腺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妇科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(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已婚女性)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（内诊）包括：外阴、阴道、宫颈、宫体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4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作为附件附在体检报告中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腹部B超</w:t>
            </w:r>
          </w:p>
        </w:tc>
        <w:tc>
          <w:tcPr>
            <w:tcW w:w="4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胸部X光</w:t>
            </w:r>
          </w:p>
        </w:tc>
        <w:tc>
          <w:tcPr>
            <w:tcW w:w="4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TY3NDA5ODU4ZWQ0MzVlYTg3MGI0ODQ2YWMzMjgifQ=="/>
  </w:docVars>
  <w:rsids>
    <w:rsidRoot w:val="0D531668"/>
    <w:rsid w:val="0D531668"/>
    <w:rsid w:val="165656F3"/>
    <w:rsid w:val="1B971A4D"/>
    <w:rsid w:val="24DA1555"/>
    <w:rsid w:val="35410039"/>
    <w:rsid w:val="359B3CD0"/>
    <w:rsid w:val="36E60843"/>
    <w:rsid w:val="45D234B3"/>
    <w:rsid w:val="46644A60"/>
    <w:rsid w:val="494C1C44"/>
    <w:rsid w:val="4C0761C8"/>
    <w:rsid w:val="654774E5"/>
    <w:rsid w:val="67B13135"/>
    <w:rsid w:val="69C441D9"/>
    <w:rsid w:val="763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Autospacing="0" w:after="300" w:afterAutospacing="0" w:line="600" w:lineRule="exact"/>
      <w:ind w:left="0" w:leftChars="0" w:firstLine="883" w:firstLineChars="200"/>
      <w:outlineLvl w:val="0"/>
    </w:pPr>
    <w:rPr>
      <w:rFonts w:ascii="Calibri" w:hAnsi="Calibri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3" w:firstLineChars="200"/>
      <w:outlineLvl w:val="1"/>
    </w:pPr>
    <w:rPr>
      <w:rFonts w:ascii="Arial" w:hAnsi="Arial" w:eastAsia="方正楷体简体" w:cs="Times New Roman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3" w:firstLineChars="200"/>
      <w:outlineLvl w:val="2"/>
    </w:pPr>
    <w:rPr>
      <w:rFonts w:ascii="Calibri" w:hAnsi="Calibri" w:eastAsia="方正仿宋简体" w:cstheme="minorBidi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2023-10-26T02:59:00Z</dcterms:created>
  <dc:creator>刘红霞</dc:creator>
  <cp:lastModifiedBy>刘红霞</cp:lastModifiedBy>
  <dcterms:modified xsi:type="dcterms:W3CDTF">2023-10-26T02:59:59Z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37A1C736F1D640719F12B56CF402C4A1_11</vt:lpwstr>
  </property>
</Properties>
</file>