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达州河市机场管理有限公司公开招聘工作人员职位表</w:t>
      </w:r>
    </w:p>
    <w:tbl>
      <w:tblPr>
        <w:tblStyle w:val="9"/>
        <w:tblpPr w:leftFromText="180" w:rightFromText="180" w:vertAnchor="text" w:horzAnchor="page" w:tblpXSpec="center" w:tblpY="287"/>
        <w:tblOverlap w:val="never"/>
        <w:tblW w:w="14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938"/>
        <w:gridCol w:w="1059"/>
        <w:gridCol w:w="3745"/>
        <w:gridCol w:w="693"/>
        <w:gridCol w:w="1215"/>
        <w:gridCol w:w="1125"/>
        <w:gridCol w:w="3004"/>
        <w:gridCol w:w="73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val="en-US" w:eastAsia="zh-CN"/>
              </w:rPr>
              <w:t>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编码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职能职责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招聘人数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所学专业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学历学位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其他条件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聘用方式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主要待遇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航安办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信息管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理员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HA2-1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通航机场使用许可证、通航公司经营许可证、通航公司运行合格证等相关证照办理。负责公司航安信息管理；负责协助局方对公司不安全事件进行调查分析；负责机场的安全信息收集整理工作；负责公司员工安全培训档案管理；负责安委会的议程安排、会议记录和会议纪要的收集管理；负责填报上级机关所要求的各项报表；参加局方航空安全管理专业培训学习；保证安全信息管理所必需的资金投入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安全管理类、信息管理类、数据统计类、工商管理类、综合管理类、文学类等相关专业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熟悉各种航空法规以及一般规则；具有较强的数据统计能力、文字表达能力，为人诚实正直、踏实好学，具备团队合作精神，良好的沟通能力，较强的学习能力；有民航安全信息管理员及相关证书，有通航安全工作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</w:rPr>
              <w:t>运控中心塔台管制员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YK2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负责通过机场生产运行网络，协调指挥各驻场单位，保障地面飞机的有序运行；负责对飞行区域内地面保障车辆、人员进行监管，保障飞机在地面时的顺利运行；负责日常空域、航线申请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负责协调军民航，按要求发布运行指令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负责按要求进行气象通报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负责检查各运行单位资质合规性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遵守公司管理规章制度。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民航院校空中交通管理（管制）方向专业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熟悉《中华人民共和国飞行基本规范》《空中交通管理规范》；为人诚实正直、踏实好学；具备团队合作精神，良好的沟通能力，较强的学习能力；普通话标准；持有有效的空中交通管制员执照、签派执照者优先；具备英语管制能力者优先（ICAO4级）；具有两年及以上管制工作经验优先；政审需符合《民用航空背景调查规定》相关要求。有民航管制执照证书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eastAsia="zh-CN"/>
              </w:rPr>
              <w:t>机务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Cs w:val="24"/>
                <w:lang w:val="en-US" w:eastAsia="zh-CN"/>
              </w:rPr>
              <w:t>部一般人员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18"/>
                <w:lang w:val="en-US" w:eastAsia="zh-CN"/>
              </w:rPr>
              <w:t>JW-4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负责落实国家民航有关适航维修的各项规章，执行部门相关手册、程序等，保障公司适航维修相关工作安全运行。负责一线放行、航空器检查、航空器加油等日常工作。为飞机提供空地安全保障；负责对本单位承担维修放行工作的航空器进行监护工作。主动报告有关不安全事件的信息；积极配合上级单位和本单位进行的事件调查工作；积极参与风险管理工作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民航院校或理工科院机务维修相关专业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全日制专科及以上学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具有航空器维修人员基础执照或职称，能依据手册，工卡要求完成飞机航线、定检工作并按完成相关签署；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依据非例行工卡等技术资料实施维修工作，并完成相关签署；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有良好的英语读写能力，能看懂英文维护手册，执照英语等级3级（含）以上优先；具有两年及以上航空器维护经历；3年内无不诚信行为记录；身心健康，无色盲、色弱、恐高等情况，遵纪守法，无违反法律法规行为，认同企业文化，具有良好的沟通能力和团队合作精神，工作积极主动、吃苦耐劳、责任心强。具有航空器维修人员基础执照或中级职称以上可适当放宽专业条件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按照《达州河市机场管理有限公司薪酬待遇管理制度》执行。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zgyNjBkZjI4ZTcwZjMwZDczNWQ0YmM3Yjk5ZjUifQ=="/>
  </w:docVars>
  <w:rsids>
    <w:rsidRoot w:val="15761C20"/>
    <w:rsid w:val="061E01B1"/>
    <w:rsid w:val="08B20FFD"/>
    <w:rsid w:val="0E0F07C5"/>
    <w:rsid w:val="0E133B38"/>
    <w:rsid w:val="0EE8449B"/>
    <w:rsid w:val="0F1F356A"/>
    <w:rsid w:val="11B64A29"/>
    <w:rsid w:val="15761C20"/>
    <w:rsid w:val="1A505AE6"/>
    <w:rsid w:val="1BB5005C"/>
    <w:rsid w:val="1C7B3334"/>
    <w:rsid w:val="1FD53D5E"/>
    <w:rsid w:val="2DCB3D07"/>
    <w:rsid w:val="2EA734CB"/>
    <w:rsid w:val="34860303"/>
    <w:rsid w:val="35B235B9"/>
    <w:rsid w:val="36D52FE9"/>
    <w:rsid w:val="371829E1"/>
    <w:rsid w:val="38E5363B"/>
    <w:rsid w:val="3A43428E"/>
    <w:rsid w:val="3BB342E7"/>
    <w:rsid w:val="41363086"/>
    <w:rsid w:val="45EA765C"/>
    <w:rsid w:val="4AD05814"/>
    <w:rsid w:val="4FD20422"/>
    <w:rsid w:val="5AE84989"/>
    <w:rsid w:val="5CE860E0"/>
    <w:rsid w:val="61E25E49"/>
    <w:rsid w:val="649165C3"/>
    <w:rsid w:val="722126D0"/>
    <w:rsid w:val="74565E23"/>
    <w:rsid w:val="7C1D78CE"/>
    <w:rsid w:val="7D823D52"/>
    <w:rsid w:val="D7DFC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/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963</Words>
  <Characters>976</Characters>
  <Lines>0</Lines>
  <Paragraphs>0</Paragraphs>
  <TotalTime>38</TotalTime>
  <ScaleCrop>false</ScaleCrop>
  <LinksUpToDate>false</LinksUpToDate>
  <CharactersWithSpaces>976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2023-03-07T16:00:00Z</dcterms:created>
  <dc:creator>Administrator</dc:creator>
  <cp:lastModifiedBy>Administrator</cp:lastModifiedBy>
  <cp:lastPrinted>2023-08-03T02:32:51Z</cp:lastPrinted>
  <dcterms:modified xsi:type="dcterms:W3CDTF">2023-08-03T05:28:37Z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11E51C1803C04131B5DE1AFF3BF9C316_13</vt:lpwstr>
  </property>
</Properties>
</file>