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525"/>
        <w:gridCol w:w="400"/>
        <w:gridCol w:w="988"/>
        <w:gridCol w:w="1033"/>
        <w:gridCol w:w="1519"/>
        <w:gridCol w:w="897"/>
        <w:gridCol w:w="1767"/>
        <w:gridCol w:w="1293"/>
        <w:gridCol w:w="1056"/>
        <w:gridCol w:w="1706"/>
        <w:gridCol w:w="852"/>
        <w:gridCol w:w="810"/>
        <w:gridCol w:w="728"/>
        <w:gridCol w:w="525"/>
        <w:gridCol w:w="4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兴文县事业单位2024年第二次公开考试招聘工作人员拟聘用人员公示（第二批)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1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（工学学士）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黑龙江大学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制药工程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兴文县中医药发展服务中心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2415010105329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于海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(医学学士）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2415011104712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何磊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(医学学士）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2415011106114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彭秀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兴文县僰王山镇中心卫生院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影像医师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2415011104807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57.98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丁贵洁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达州职业技术学院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兴文县僰王山镇中心卫生院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7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妇产科医师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2415011102807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罗茂莉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雅安职业技术学院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兴文县共乐镇中心卫生院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检验医师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2415011104916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四川中医药高等专科学校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针灸推拿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兴文县莲花镇卫生院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2415011104717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李毓洋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四川中医药高等专科学校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针灸推拿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兴文县五星镇卫生院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2415011106628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范家华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安阳职业技术学院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兴文县大河苗族乡卫生院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2415011103502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蒲跃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兴文县大坝苗族乡卫生院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药剂人员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2415011102403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朱慢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常德职业技术学院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医学检验技术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兴文县大坝苗族乡卫生院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检验技师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2415011102513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魏雪源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兴文县仙峰苗族乡中心卫生院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护士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2415011101518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王仁梦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昆明卫生职业学院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兴文县九丝城镇卫生院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2415011106102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吴富丽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大学专科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德宏职业学院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兴文县九丝城镇卫生院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24234030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2415011106517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62.69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DD82112"/>
    <w:rsid w:val="0FA573D4"/>
    <w:rsid w:val="10221D47"/>
    <w:rsid w:val="13F638CF"/>
    <w:rsid w:val="15731AF1"/>
    <w:rsid w:val="1A967C6D"/>
    <w:rsid w:val="1E0E5DB0"/>
    <w:rsid w:val="228923B7"/>
    <w:rsid w:val="249C0874"/>
    <w:rsid w:val="259F0A41"/>
    <w:rsid w:val="2811566A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1085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2025-02-06T08:42:25Z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626BF2DA8DAB4450B777B4559BCBF5BA_13</vt:lpwstr>
  </property>
</Properties>
</file>