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  <w:r>
        <w:rPr>
          <w:lang w:val="en-US" w:eastAsia="zh-CN"/>
        </w:rPr>
        <w:t>附件</w:t>
      </w:r>
    </w:p>
    <w:p>
      <w:pPr>
        <w:jc w:val="center"/>
      </w:pPr>
      <w:bookmarkStart w:id="0" w:name="_GoBack"/>
      <w:r>
        <w:rPr>
          <w:rFonts w:hint="eastAsia"/>
          <w:lang w:val="en-US" w:eastAsia="zh-CN"/>
        </w:rPr>
        <w:t>宜宾市屏山县2024年公开招聘社区专职工作者考试总成绩、名次及进入体检人员情况表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972"/>
        <w:gridCol w:w="2361"/>
        <w:gridCol w:w="972"/>
        <w:gridCol w:w="1112"/>
        <w:gridCol w:w="834"/>
        <w:gridCol w:w="695"/>
        <w:gridCol w:w="1390"/>
        <w:gridCol w:w="834"/>
        <w:gridCol w:w="973"/>
        <w:gridCol w:w="973"/>
        <w:gridCol w:w="556"/>
        <w:gridCol w:w="9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职位代码</w:t>
            </w:r>
          </w:p>
        </w:tc>
        <w:tc>
          <w:tcPr>
            <w:tcW w:w="8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招聘岗位名称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145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65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面试总成绩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8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笔试考试成绩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折合成绩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政策加分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折合成绩</w:t>
            </w: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屏山镇社区专职工作者岗位（一）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2024001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35.5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80.8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40.4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77.9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20240101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屏山镇社区专职工作者岗位（一）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74.4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37.2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74.2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20240102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屏山镇社区专职工作者岗位（二）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77.5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38.75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42.75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81.8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40.9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83.65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20240102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屏山镇社区专职工作者岗位（二）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2024006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35.5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38.5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78.6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39.3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77.8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屏山镇社区专职工作者岗位（三）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77.8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38.9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74.9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屏山镇社区专职工作者岗位（三）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32.5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33.5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74.44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37.22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70.72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20240103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屏山镇社区专职工作者岗位（三）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屏山镇社区专职工作者岗位（四）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35.5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38.25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75.75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屏山镇社区专职工作者岗位（四）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2024018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74.9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37.45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74.45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屏山镇社区专职工作者岗位（四）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66.5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33.25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35.25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38.5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73.75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屏山镇社区专职工作者岗位（四）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屏山镇社区专职工作者岗位（四）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31.25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32.25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36.5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68.75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20240104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屏山镇社区专职工作者岗位（四）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20240105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屏山镇社区专职工作者岗位（五）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2024081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93.5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46.75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46.75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79.4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39.7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86.45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20240105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屏山镇社区专职工作者岗位（五）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2024105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78.8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39.4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80.4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20240105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屏山镇社区专职工作者岗位（五）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2024086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67.6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33.8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74.8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20240106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锦屏镇社区专职工作者岗位（一）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2024141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64.5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32.25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35.25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74.4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37.2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72.45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20240106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锦屏镇社区专职工作者岗位（一）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2024140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51.5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25.75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25.75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62.2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31.1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56.85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20240106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锦屏镇社区专职工作者岗位（一）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2024139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61.5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30.75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30.75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30.75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锦屏镇社区专职工作者岗位（二）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2024147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36.25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38.25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74.1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37.05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75.3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锦屏镇社区专职工作者岗位（二）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2024144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30.5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30.5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77.6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38.8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69.3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20240107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锦屏镇社区专职工作者岗位（二）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2024142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31.5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31.5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73.2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36.6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68.1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20240108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锦屏镇社区专职工作者岗位（三）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2024169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39.5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40.5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71.8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35.9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76.4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20240108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锦屏镇社区专职工作者岗位（三）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2024151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36.25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36.25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71.8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35.9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72.15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20240108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锦屏镇社区专职工作者岗位（三）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2024171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75.5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37.75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37.75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37.75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20240109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夏溪乡社区专职工作者岗位（一）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2024023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64.8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32.4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63.4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20240109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夏溪乡社区专职工作者岗位（一）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2024025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26.5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28.5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69.2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34.6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63.1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20240109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夏溪乡社区专职工作者岗位（一）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2024022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F6D4E66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ED2719C"/>
    <w:rsid w:val="3F6D4E66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2024-09-26T05:35:00Z</dcterms:created>
  <dc:creator>Administrator</dc:creator>
  <cp:lastModifiedBy>Administrator</cp:lastModifiedBy>
  <dcterms:modified xsi:type="dcterms:W3CDTF">2024-09-26T05:54:32Z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C0C3ED24E85D4BD487DC5D310A69C9DB_13</vt:lpwstr>
  </property>
</Properties>
</file>