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921F">
      <w:pPr>
        <w:rPr>
          <w:rFonts w:hint="eastAsia" w:ascii="Noto Sans SC" w:hAnsi="Noto Sans SC" w:eastAsia="宋体" w:cs="Noto Sans SC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Noto Sans SC" w:hAnsi="Noto Sans SC" w:eastAsia="宋体" w:cs="Noto Sans SC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</w:t>
      </w:r>
    </w:p>
    <w:p w14:paraId="1A441EE2">
      <w:pP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4"/>
          <w:szCs w:val="24"/>
        </w:rPr>
        <w:t>宜宾市翠屏区城市建设项目研究中心吸纳就业见习人员岗位表</w:t>
      </w:r>
    </w:p>
    <w:bookmarkEnd w:id="0"/>
    <w:tbl>
      <w:tblPr>
        <w:tblStyle w:val="2"/>
        <w:tblpPr w:vertAnchor="text" w:tblpXSpec="center"/>
        <w:tblW w:w="148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4765"/>
        <w:gridCol w:w="775"/>
        <w:gridCol w:w="733"/>
        <w:gridCol w:w="733"/>
        <w:gridCol w:w="733"/>
        <w:gridCol w:w="4297"/>
        <w:gridCol w:w="734"/>
      </w:tblGrid>
      <w:tr w14:paraId="65D9E1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7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71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吸纳单位</w:t>
            </w:r>
          </w:p>
        </w:tc>
        <w:tc>
          <w:tcPr>
            <w:tcW w:w="1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C5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见习岗位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83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见习期限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F4E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吸纳名额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23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E4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学历要求</w:t>
            </w:r>
          </w:p>
        </w:tc>
        <w:tc>
          <w:tcPr>
            <w:tcW w:w="14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F9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专业要求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5E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考核科目</w:t>
            </w:r>
          </w:p>
        </w:tc>
      </w:tr>
      <w:tr w14:paraId="1A3B0B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7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41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宜宾市翠屏区城市建设项目研究中心</w:t>
            </w:r>
          </w:p>
        </w:tc>
        <w:tc>
          <w:tcPr>
            <w:tcW w:w="1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3F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市政排水工程现场管理、雨污分流实施整治、乡镇供水设施运行维护技术指导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41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1C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C3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B3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大专及以上</w:t>
            </w:r>
          </w:p>
        </w:tc>
        <w:tc>
          <w:tcPr>
            <w:tcW w:w="14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F0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给排水科学与工程；给水排水工程；土木、水利与交通工程；工程管理。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79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</w:t>
            </w:r>
          </w:p>
        </w:tc>
      </w:tr>
    </w:tbl>
    <w:p w14:paraId="666CE643">
      <w:pP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48C7238C"/>
    <w:rsid w:val="48C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2024-07-18T06:09:00Z</dcterms:created>
  <dc:creator>Administrator</dc:creator>
  <cp:lastModifiedBy>Administrator</cp:lastModifiedBy>
  <dcterms:modified xsi:type="dcterms:W3CDTF">2024-07-18T06:10:01Z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9B8AA1A9DE814C47867E20351DF105E0_11</vt:lpwstr>
  </property>
</Properties>
</file>