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418"/>
        <w:gridCol w:w="1134"/>
        <w:gridCol w:w="1134"/>
        <w:gridCol w:w="3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4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年面向社会公开招聘员额教师岗位表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招聘岗位名称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方正仿宋简体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  <w:t>成都市双林小学御风分校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  <w:t>小学语文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  <w:t>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方正仿宋简体" w:hAnsi="宋体" w:eastAsia="方正仿宋简体" w:cs="宋体"/>
                <w:sz w:val="18"/>
                <w:szCs w:val="18"/>
              </w:rPr>
            </w:pP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 xml:space="preserve">1.具备小学及以上语文教师资格证 </w:t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>2.专业对口</w:t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>（有语文教学和班主任工作经历以上条件可适当放宽）</w:t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>3.普通话二级甲等及以上</w:t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>4.团队协作能力及组织协调能力较强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方正仿宋简体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  <w:t>成都市双林小学御风分校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  <w:t>小学数学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  <w:t>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方正仿宋简体" w:hAnsi="Times New Roman" w:eastAsia="方正仿宋简体" w:cs="Times New Roman"/>
                <w:sz w:val="18"/>
                <w:szCs w:val="18"/>
              </w:rPr>
            </w:pP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 xml:space="preserve">1.具备小学及以上数学教师资格证 </w:t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>2.专业对口</w:t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>（有数学教学工作经历条件可适当放宽）</w:t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>3.普通话二级甲等及以上</w:t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>4.团队协作能力及组织协调能力较强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方正仿宋简体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  <w:t>成都市双林小学御风分校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  <w:t>小学体育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  <w:t>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方正仿宋简体" w:hAnsi="Times New Roman" w:eastAsia="方正仿宋简体" w:cs="Times New Roman"/>
                <w:sz w:val="18"/>
                <w:szCs w:val="18"/>
              </w:rPr>
            </w:pP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 xml:space="preserve">1.具备小学及以上体育教师资格证 </w:t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>2.专业对口，且专项为足球、篮球</w:t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>3.普通话二级甲等及以上</w:t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>4.团队协作能力及组织协调能力较强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方正仿宋简体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  <w:t>成都市双林小学御风分校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  <w:t>小学科学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  <w:t>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方正仿宋简体" w:hAnsi="宋体" w:eastAsia="方正仿宋简体" w:cs="宋体"/>
                <w:sz w:val="18"/>
                <w:szCs w:val="18"/>
              </w:rPr>
            </w:pP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 xml:space="preserve">1.具备小学及以上教师资格证 </w:t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>2.理工科硕士及以上</w:t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>3.普通话二级甲等及以上</w:t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简体" w:hAnsi="Times New Roman" w:eastAsia="方正仿宋简体" w:cs="Times New Roman"/>
                <w:sz w:val="18"/>
                <w:szCs w:val="18"/>
              </w:rPr>
              <w:t>4.团队协作能力及组织协调能力较强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DgxNzNlZjk5YmE1ZjViNmRjNTgwOTE0MTY4YTAifQ=="/>
  </w:docVars>
  <w:rsids>
    <w:rsidRoot w:val="00000000"/>
    <w:rsid w:val="08E8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2024-07-02T08:18:57Z</dcterms:created>
  <dc:creator>slyfys</dc:creator>
  <cp:lastModifiedBy>杨莎</cp:lastModifiedBy>
  <dcterms:modified xsi:type="dcterms:W3CDTF">2024-07-02T08:19:33Z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07A59FB180784B02A3FE7ED144C34597_12</vt:lpwstr>
  </property>
</Properties>
</file>