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度新疆生产建设兵团</w:t>
      </w: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第十二师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eastAsia="zh-CN"/>
        </w:rPr>
        <w:t>面向</w:t>
      </w:r>
      <w:r>
        <w:rPr>
          <w:rFonts w:hint="eastAsia" w:ascii="Times New Roman" w:hAnsi="Times New Roman" w:eastAsia="方正小标宋简体"/>
          <w:bCs/>
          <w:color w:val="000000"/>
          <w:w w:val="99"/>
          <w:kern w:val="0"/>
          <w:sz w:val="44"/>
          <w:szCs w:val="44"/>
          <w:lang w:eastAsia="zh-CN"/>
        </w:rPr>
        <w:t>社会</w:t>
      </w:r>
      <w:r>
        <w:rPr>
          <w:rFonts w:hint="eastAsia" w:ascii="Times New Roman" w:hAnsi="Times New Roman" w:eastAsia="方正小标宋简体"/>
          <w:bCs/>
          <w:color w:val="000000"/>
          <w:w w:val="99"/>
          <w:kern w:val="0"/>
          <w:sz w:val="44"/>
          <w:szCs w:val="44"/>
        </w:rPr>
        <w:t>公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w w:val="99"/>
          <w:kern w:val="0"/>
          <w:sz w:val="44"/>
          <w:szCs w:val="44"/>
        </w:rPr>
        <w:t>开招聘</w:t>
      </w:r>
      <w:r>
        <w:rPr>
          <w:rFonts w:hint="eastAsia" w:ascii="Times New Roman" w:hAnsi="Times New Roman" w:eastAsia="方正小标宋简体"/>
          <w:bCs/>
          <w:color w:val="000000"/>
          <w:w w:val="99"/>
          <w:kern w:val="0"/>
          <w:sz w:val="44"/>
          <w:szCs w:val="44"/>
          <w:lang w:eastAsia="zh-CN"/>
        </w:rPr>
        <w:t>事业单位教育教师类岗位</w:t>
      </w:r>
      <w:r>
        <w:rPr>
          <w:rFonts w:hint="eastAsia" w:ascii="Times New Roman" w:hAnsi="Times New Roman" w:eastAsia="方正小标宋简体"/>
          <w:bCs/>
          <w:color w:val="000000"/>
          <w:w w:val="99"/>
          <w:kern w:val="0"/>
          <w:sz w:val="44"/>
          <w:szCs w:val="44"/>
        </w:rPr>
        <w:t>工作人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  <w:t>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shd w:val="clear" w:color="auto" w:fill="FFFFFF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eastAsia="仿宋_GB2312" w:cs="Times New Roman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新疆生产建设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兵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团第十二师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面向社会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事业单位教育教师类岗位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Hans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》及相关规定，对报考人员证明义务和报考条件已充分知晓。在此本人郑重承诺：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真实性负责，按照《公务员录用体检标准（试行）》全面配合招考单位开展体检工作，到岗后积极配合体检复核，如存在不诚信行为，自愿接受相应处理。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240" w:firstLineChars="7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60"/>
        <w:jc w:val="both"/>
        <w:textAlignment w:val="auto"/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6CE12CB3"/>
    <w:rsid w:val="078057A6"/>
    <w:rsid w:val="13E72709"/>
    <w:rsid w:val="166401D7"/>
    <w:rsid w:val="1CA01BE9"/>
    <w:rsid w:val="2A9811DD"/>
    <w:rsid w:val="322841C1"/>
    <w:rsid w:val="3CBF28D5"/>
    <w:rsid w:val="42B45D29"/>
    <w:rsid w:val="47B73BC5"/>
    <w:rsid w:val="47CF7558"/>
    <w:rsid w:val="53F72E5B"/>
    <w:rsid w:val="58000FD0"/>
    <w:rsid w:val="6CE12CB3"/>
    <w:rsid w:val="6F6C54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387</Characters>
  <Lines>0</Lines>
  <Paragraphs>0</Paragraphs>
  <TotalTime>0</TotalTime>
  <ScaleCrop>false</ScaleCrop>
  <LinksUpToDate>false</LinksUpToDate>
  <CharactersWithSpaces>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看岁月也悠悠</cp:lastModifiedBy>
  <dcterms:modified xsi:type="dcterms:W3CDTF">2024-01-09T13:00:30Z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500F39A8A489467C813D4DBD9B268230</vt:lpwstr>
  </property>
</Properties>
</file>