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宜宾市第四人民医院</w:t>
      </w:r>
      <w:r>
        <w:rPr>
          <w:rFonts w:hint="eastAsia"/>
          <w:lang w:val="en-US" w:eastAsia="zh-CN"/>
        </w:rPr>
        <w:t>2024年公开招收培训护士拟招收人员公示表</w:t>
      </w:r>
    </w:p>
    <w:bookmarkEnd w:id="0"/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701"/>
        <w:gridCol w:w="561"/>
        <w:gridCol w:w="982"/>
        <w:gridCol w:w="843"/>
        <w:gridCol w:w="1826"/>
        <w:gridCol w:w="843"/>
        <w:gridCol w:w="843"/>
        <w:gridCol w:w="1545"/>
        <w:gridCol w:w="843"/>
        <w:gridCol w:w="1545"/>
        <w:gridCol w:w="702"/>
        <w:gridCol w:w="843"/>
        <w:gridCol w:w="5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笔试成绩折合60%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面试成绩折合40%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金荣科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2002.07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四川护理职业学院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46.8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82.7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33.08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79.88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左洁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西南财经大学天府学院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45.0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85.3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34.12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毛蕾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西南医科大学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45.6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81.3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32.52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何琴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本科学士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成都医学院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46.2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79.7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31.88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范寒群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贵州医科大学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44.4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81.9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32.76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77.16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陈雪梅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眉山药科职业学院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42.0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86.9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34.76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76.76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陈莹莹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2002.02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四川护理职业学院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44.4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79.1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31.64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杨婷婷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2000.12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成都医学院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43.8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31.60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75.40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贾诗语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本科学士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西南财经大学天府学院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41.4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84.6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33.84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75.24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阳乐毅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2002.06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西南医科大学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42.6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32.56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75.16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章思懿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成都文理学院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42.0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82.3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32.92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74.92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额其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成都大学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41.4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83.7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33.48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杨林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2001.02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西南财经大学天府学院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42.0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81.7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32.68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彭茜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2003.02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四川卫生康复职业学院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84.0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33.60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陈鑫舟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资阳口腔职业学院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32.64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邹鑫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2002.02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眉山药科职业学院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42.0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何文婷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北京科技大学天津学院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39.0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85.3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34.12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73.12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何玉婷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2003.01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德阳科贸职业学院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81.1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32.44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邓如意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2001.04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四川卫生康复职业学院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80.7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32.28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72.48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李卓霖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2003.03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达州中医药职业学院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84.9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33.96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冷袁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2002.09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四川三河职业学院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72.24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陈志洋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1995.10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湖北民族大学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41.4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76.3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30.52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71.92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赵恩阳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荆楚理工学院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30.80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陶宇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四川护理职业学院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76.3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30.52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71.32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郑霖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重庆青年职业技术学院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76.9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30.76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70.96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付钟榆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岳阳职业技术学院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32.80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张琴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1996.09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本科学士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成都医学院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39.0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78.7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31.48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70.48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周勇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2001.03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本科学士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海南科技职业大学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32.64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李雪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2002.05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江阳城建职业学院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83.0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33.20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70.40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黄雪梅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2002.08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四川三河职业学院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73.7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29.48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70.28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李镇宇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2003.06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德阳科贸职业学院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75.1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30.04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70.24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罗艳萍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1993.11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川北医学院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79.9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31.96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69.76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蒋伟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2003.08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四川护理职业学院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82.6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33.04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王熙艳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2003.07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四川卫生康复职业学院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85.3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34.12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69.52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何晓慧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2001.05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四川卫生康复职业学院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78.9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31.56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B673C7B"/>
    <w:rsid w:val="3B6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2024-07-20T06:28:00Z</dcterms:created>
  <dc:creator>跑不快的</dc:creator>
  <cp:lastModifiedBy>跑不快的</cp:lastModifiedBy>
  <dcterms:modified xsi:type="dcterms:W3CDTF">2024-07-20T06:28:34Z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A8A07A01F8DD41F49FFA8F68C1C92909_11</vt:lpwstr>
  </property>
</Properties>
</file>