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08B57">
      <w:pPr>
        <w:shd w:val="clear" w:color="auto" w:fil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3B9FC7C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四川鑫耀产城融合产业投资发展集团有限公司</w:t>
      </w:r>
    </w:p>
    <w:p w14:paraId="5FADF81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2024年12月对外公开招聘管理人员及专业工作人员岗位需求一览表</w:t>
      </w:r>
    </w:p>
    <w:tbl>
      <w:tblPr>
        <w:tblStyle w:val="8"/>
        <w:tblW w:w="57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35"/>
        <w:gridCol w:w="750"/>
        <w:gridCol w:w="810"/>
        <w:gridCol w:w="420"/>
        <w:gridCol w:w="6355"/>
        <w:gridCol w:w="480"/>
        <w:gridCol w:w="5110"/>
      </w:tblGrid>
      <w:tr w14:paraId="1DF1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1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需求单位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</w:tr>
      <w:tr w14:paraId="68EEC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1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1D9E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4C99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BD42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0373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E92D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BDFC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任职基本条件</w:t>
            </w:r>
          </w:p>
        </w:tc>
      </w:tr>
      <w:tr w14:paraId="057C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审计法务部部长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1.组织制定公司内部审计、法务工作制度、实施办法、管理体系；</w:t>
            </w:r>
          </w:p>
          <w:p w14:paraId="21B47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2.组织集团公司及全资子公司做好经济活动、资金使用（专项资金）、工程项目、招标采购、制度合规审计工作，组织公司财务收支、资产管理和经营绩效以及其他有关的经济活动审计评价；</w:t>
            </w:r>
          </w:p>
          <w:p w14:paraId="27B84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3.参与集团重大经营决策，对企业兼并、收购、重组、投融资、租赁、担保、产权转让和招投标等重大经济活动、决策提出法律意见，防范法律风险；</w:t>
            </w:r>
          </w:p>
          <w:p w14:paraId="08748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4.开展公司法律涉及工作调查和法律风险控制，协调协助法律顾问开展法律事务咨询、出具法律意见书、处理法律纠纷；</w:t>
            </w:r>
          </w:p>
          <w:p w14:paraId="51F01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5.开展依法治企宣传及法律知识宣传、培训；</w:t>
            </w:r>
          </w:p>
          <w:p w14:paraId="0AB0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6.协调、利用常年法律顾问资源，参加集团各类诉讼案件的审理，仲裁、调解及执行；</w:t>
            </w:r>
          </w:p>
          <w:p w14:paraId="6BB9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1.工商管理类、法学类专业；</w:t>
            </w:r>
          </w:p>
          <w:p w14:paraId="7EED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/>
                <w:highlight w:val="none"/>
                <w:lang w:val="en-US" w:eastAsia="zh-CN"/>
              </w:rPr>
              <w:t>具备审计中级、会计中级及以上职称或律师（法律）执业资格证书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19787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3.具备良好的公文写作技能、法务沟通能力、审计协调能力；</w:t>
            </w:r>
          </w:p>
          <w:p w14:paraId="20B76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4.具有5年及以上企业内控管理、合规管理或内审管理经验；</w:t>
            </w:r>
          </w:p>
          <w:p w14:paraId="609D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5.熟悉企业审计或企业法律法规；</w:t>
            </w:r>
          </w:p>
          <w:p w14:paraId="2DB8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2B46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D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招标采购部部长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1.宣传、贯彻、执行国家、省、市有关建设项目招标投标法律法规和规范性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0B1D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2.负责拟定并完善招标管理办法及招标工作流程；</w:t>
            </w:r>
          </w:p>
          <w:p w14:paraId="65601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3.审核工程项目、部门需求情况，制定招标采购计划；</w:t>
            </w:r>
          </w:p>
          <w:p w14:paraId="663C3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4.负责组织各类工程项目招标工作，负责招标文件、招标标底的编制及挂网工作；</w:t>
            </w:r>
          </w:p>
          <w:p w14:paraId="712B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5.负责投标单位的资格、资质审查，投标保证金的收取及退还工作；</w:t>
            </w:r>
          </w:p>
          <w:p w14:paraId="08270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6.负责对中标候选人的资格、类似工程业绩及相关人员资格、业绩、社保等有嫌疑的，组织相关部门相关人员进行核查，并提请招标小组和相关部门否决因虚假资料骗取中标的候选人；</w:t>
            </w:r>
          </w:p>
          <w:p w14:paraId="35188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7.负责建立健全采购管理及供应商开发与管理各项规章制度、工作流程并落实执行；</w:t>
            </w:r>
          </w:p>
          <w:p w14:paraId="5D45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8.建立合格供应商数据库，组织供应商的开发、评审、考察、考评工作，动态管理供应商库；</w:t>
            </w:r>
          </w:p>
          <w:p w14:paraId="448C5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9.不定时开展摸底、询价工作，更新供应商信息，分析市场行情趋势，优化采购成本；</w:t>
            </w:r>
          </w:p>
          <w:p w14:paraId="06A78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10.负责部门全面工作及完成领导交办的其他工作。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8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/>
                <w:highlight w:val="none"/>
                <w:lang w:val="en-US" w:eastAsia="zh-CN"/>
              </w:rPr>
              <w:t>机械类、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管理科学与工程类（该类包含工程管理）、物流管理与工程类（该类包含供应链、物流及采购管理专业）专业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713D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2.具有5年及以上招投标管理工作经验；</w:t>
            </w:r>
          </w:p>
          <w:p w14:paraId="09DB7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3.精通招投标法及相关法律政策，精通工程物资采购要点，掌握工程物资质量标准；</w:t>
            </w:r>
          </w:p>
          <w:p w14:paraId="3970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5311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建设集团及下属子公司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经开置业总经理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1.根据集团下达的经营目标，组织制定公司经营计划，落实公司目标责任；</w:t>
            </w:r>
          </w:p>
          <w:p w14:paraId="336E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2.组织制定公司各项规章制度，不断优化公司管理；</w:t>
            </w:r>
          </w:p>
          <w:p w14:paraId="3A1C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3.负责组织收集土地信息，建立土地资源信息库，向集团提交的土地信息和项目初选建议，通过土地市场招、拍、挂等形式获得土地；</w:t>
            </w:r>
          </w:p>
          <w:p w14:paraId="51DF8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4.负责营销策划方案、阶段性推广方案评审，审核销售计划和费用计划，组织完成方案、销售、移交、物业管理等各阶段的实施方案及成果评审；</w:t>
            </w:r>
          </w:p>
          <w:p w14:paraId="6D494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5.根据项目总成本指标，组织策划项目成本控制方法，并对动态成本进行监控，进行成本分析和核算；</w:t>
            </w:r>
          </w:p>
          <w:p w14:paraId="6623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6.组织工程进度、质量、安全调查和分析并提出意见，组织工程竣工验收、项目移交、办理不动产权等。</w:t>
            </w:r>
          </w:p>
          <w:p w14:paraId="369C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3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52F9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1.建筑类、土木类、工程类、经济学类、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公共管理类（土地资源管理）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1E738EB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2.具有5年及以上房地产项目管理经验；</w:t>
            </w:r>
          </w:p>
          <w:p w14:paraId="7CB5401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3.熟悉房地产销售行业相关政策法规，具有敏锐的市场风险鉴别能力；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4.具有较强的对外沟通交流能力以及解决问题的能力；</w:t>
            </w:r>
          </w:p>
          <w:p w14:paraId="3EB125A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51893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4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三江能源公司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0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1.根据集团下达的经营目标，围绕公司发展经营战略，通过对市场经营、管理工作的整体规划，组织制定公司经营计划，指导公司各部门落实公司目标责任，达成年度经营目标；</w:t>
            </w:r>
          </w:p>
          <w:p w14:paraId="1F9F6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2.负责建立健全公司各项规章制度，优化、完善公司内部管理机制；</w:t>
            </w:r>
          </w:p>
          <w:p w14:paraId="5058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3.负责根据集团公司投资战略要求，整合内外资源，分析研判能源项目投资信息、并负责推进项目落地；</w:t>
            </w:r>
          </w:p>
          <w:p w14:paraId="67522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4.负责寻找和开拓公司新的业务机会，增加公司市场化运营份额，提升公司市场化竞争优势；</w:t>
            </w:r>
          </w:p>
          <w:p w14:paraId="22C3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5.负责对公司下属各能源板块业务运营工作进行指导和管控；</w:t>
            </w:r>
          </w:p>
          <w:p w14:paraId="5E6BB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1D0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1.经济学类、土木类、建筑类、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能源动力类、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工商管理类（会计学、财务管理、审计学、财务会计教育、内部审计）、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管理科学与工程类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公共管理类（城市管理）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374D929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2.具有5年及以上能源领域、节能领域工作经验及企业管理经验、市场开发经验、能源项目建设与运营从业经验；</w:t>
            </w:r>
          </w:p>
          <w:p w14:paraId="3D15CC74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3.具有战略理解能力、分析判断能力、营销策划能力、团队管理能力；具有较强的责任感和敬业精神；</w:t>
            </w:r>
          </w:p>
          <w:p w14:paraId="276A2C57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5168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E5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管理人员岗位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智慧城市运营公司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3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1.根据董事会或集团公司提出的战略目标，制定公司战略，提出公司的业务规划、经营方针和经营形式，经集团公司或董事会确定后组织实施；</w:t>
            </w:r>
          </w:p>
          <w:p w14:paraId="04E1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2.主持公司的基本团队建设、规范内部管理；</w:t>
            </w:r>
          </w:p>
          <w:p w14:paraId="5ABA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3.拟订公司内部管理机构设置方案和基本管理制度；</w:t>
            </w:r>
          </w:p>
          <w:p w14:paraId="4D6D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4.审定公司具体规章、奖罚条例，审定公司工资奖金分配方案，审定经济责任挂钩办法并组织实施；</w:t>
            </w:r>
          </w:p>
          <w:p w14:paraId="20851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5.审核签发以公司名义发出的文件；</w:t>
            </w:r>
          </w:p>
          <w:p w14:paraId="12D1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6.召集、主持总经理办公会议，检查、督促和协调各部门的工作进展，主持召开行政例会、专题会等会议，总结工作、听取汇报；</w:t>
            </w:r>
          </w:p>
          <w:p w14:paraId="32822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7.主持公司的全面经营管理工作，组织实施董事会决议；</w:t>
            </w:r>
          </w:p>
          <w:p w14:paraId="70B21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8.向董事会或集团公司提出企业的更新改造发展规划方案、预算外开支计划；</w:t>
            </w:r>
          </w:p>
          <w:p w14:paraId="316B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9.处理公司重大突发事件；</w:t>
            </w:r>
          </w:p>
          <w:p w14:paraId="51674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10.推进公司企业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建设工作；</w:t>
            </w:r>
          </w:p>
          <w:p w14:paraId="262A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11.完成集团公司交办的其他工作。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A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1.工商管理类、金融学类、经济学类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共管理类（公共事业管理、城市管理）、土木类（土木工程、智能建造、智能建造与智慧交通）、建筑类（城乡规划、智慧建筑与建造）、计算机类（物联网工程、空间信息与数字技术、数据科学与大数据技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2E3F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2.具备5年及以上企业管理工作经验；</w:t>
            </w:r>
          </w:p>
          <w:p w14:paraId="0B6F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3.熟悉企业业务和运营流程，在团队管理方面有极强的领导技巧和才能，熟悉企业全面运作，企业经营管理、各部门工作流程；</w:t>
            </w:r>
          </w:p>
          <w:p w14:paraId="69058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.掌握先进企业管理模式及精要，具有先进的管理理念，善于制定企业发展的战略及具备把握企业发展全局的能力，具有敏锐的商业触觉、优异的工作业绩；</w:t>
            </w:r>
          </w:p>
          <w:p w14:paraId="58624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.具有优秀的领导能力、出色的人际交往和社会活动能力；</w:t>
            </w:r>
          </w:p>
          <w:p w14:paraId="13E2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.善于协调、沟通，责任心、事业心强；</w:t>
            </w:r>
          </w:p>
          <w:p w14:paraId="599F7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.具备良好的敬业精神和职业道德操守，有很强的感召力和凝聚力；</w:t>
            </w:r>
          </w:p>
          <w:p w14:paraId="4462C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CDE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B5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  <w:t>管理人员岗位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精鑫资产及下属子公司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1.协助总经理实施公司年度经营管理计划，参与公司重大生产、经营活动决策并提出建议意见，确保公司年度经营指标与管理目标的达成；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2.负责组织拟定内部管理、项目管理、内控管理制度及相关规章，报公司批准后实施；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3.负责各产业园运营管理、招商引资等工作，统筹协调园区日常事务，确保完成年度园区去化率及招商目标任务；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4.负责业务的生产、经营、安全、成本控制、风险预控等管理工作，完成各项年度经营指标；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5.负责公司战略性市场及重大客户的开发、维护及管理；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6.完成公司领导交予的其他工作。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1.工商管理类、金融学类、经济学类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、经济与贸易类、能源动力类、电子信息类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6484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2.具备3年及以上企业管理工作经验；</w:t>
            </w:r>
          </w:p>
          <w:p w14:paraId="5335F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3.具备资产运营、招商引资等业务和流程，具备企业全面运作、企业经营管理、团队管理等方面的领导技巧和才能；</w:t>
            </w:r>
          </w:p>
          <w:p w14:paraId="7F9F8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4.熟悉新能源、新基建（5G电子信息化、人工智能）、金融等领域的业务模式，具有先进的管理理念；</w:t>
            </w:r>
          </w:p>
          <w:p w14:paraId="55471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5.具有优秀的领导能力、出色的人际交往和社会活动能力；</w:t>
            </w:r>
          </w:p>
          <w:p w14:paraId="2AA4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6.具备良好的敬业精神和职业道德操守；</w:t>
            </w:r>
          </w:p>
          <w:p w14:paraId="5FBF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年龄不超过40周岁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，研究生及以上学历者，年龄可放宽至45周岁及以下（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BFF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纪检监察办纪检专员（监督检查）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1.负责各类监督检查工作方案、报告或总结的起草工作；</w:t>
            </w:r>
          </w:p>
          <w:p w14:paraId="77D4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2.负责监督检查工作制度、年度监督检查工作要点编制工作；</w:t>
            </w:r>
          </w:p>
          <w:p w14:paraId="383D0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3.牵头负责对集团公司和子公司落实集团重要部署、党风廉政建设等的监督检查工作；</w:t>
            </w:r>
          </w:p>
          <w:p w14:paraId="2B9A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4.牵头负责对重大事项、关键领域、关键环节等日常监督工作；</w:t>
            </w:r>
          </w:p>
          <w:p w14:paraId="53A14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5.牵头做好各类纪检监察专项监督工作；</w:t>
            </w:r>
          </w:p>
          <w:p w14:paraId="1BF2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6.配合做好纪检工作文件的登记、传阅、归档管理工作并配合完成上级督察考核工作；</w:t>
            </w:r>
          </w:p>
          <w:p w14:paraId="4ABF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7.做好纪检监察保密工作并完成领导交办的其他事项。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59C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1.工商管理类、经济学类、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类专业；</w:t>
            </w:r>
          </w:p>
          <w:p w14:paraId="7F8A7C84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2.中共党员（含预备党员）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57FA1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3.具有较强的公文写作能力；</w:t>
            </w:r>
          </w:p>
          <w:p w14:paraId="631F4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4.思想政治素质高，执行能力强，严谨、细致，具有大局意识和较强的责任心，服从组织安排；</w:t>
            </w:r>
          </w:p>
          <w:p w14:paraId="6F3F0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5.具有快速应变能力、沟通协调能力、人际理解能力；</w:t>
            </w:r>
          </w:p>
          <w:p w14:paraId="51E5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6.熟练操作常用office办公软件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52B85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2432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投资发展部项目投资分析专员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1.负责公司所涉及的投资项目的筛选和分析，编制项目投资计划，并对投资项目进行风险评估和预警，降低投资风险。</w:t>
            </w:r>
          </w:p>
          <w:p w14:paraId="2664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2.对外开展商务谈判和合作洽谈工作，完成投资项目的落地和推动。</w:t>
            </w:r>
          </w:p>
          <w:p w14:paraId="79B5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3.负责对接协调三方机构组织编制项目策划书、投资意向书、项目可行性研究报告等项目文件，能够独立完成项目文件的编写和修改。</w:t>
            </w:r>
          </w:p>
          <w:p w14:paraId="26AA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4.负责项目资金的对上争取申报、管理、监控与跟踪，实现申报项目的资金顺利下达。</w:t>
            </w:r>
          </w:p>
          <w:p w14:paraId="3513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1.金融学类、经济学类、法学类、电子商务类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工商管理类（会计学、财务管理、审计学、市场营销、资产评估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、国际商务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）专业；</w:t>
            </w:r>
          </w:p>
          <w:p w14:paraId="58A5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2.具有行业研究分析、项目投资、基金投资等类似相关工作经验2年及以上；</w:t>
            </w:r>
          </w:p>
          <w:p w14:paraId="18ECF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3.能独立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对项目进行考察分析，对项目商业合作的关键节点形成独立自主的见解和分析，完整编制相关分析报告；</w:t>
            </w:r>
          </w:p>
          <w:p w14:paraId="251EA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4.熟悉项目包装策划、政策性银行融资和对上争取资金的相关工作内容；</w:t>
            </w:r>
          </w:p>
          <w:p w14:paraId="79504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5.思想政治素质高，执行能力强，严谨、细致，具有大局意识和较强的责任心，服从组织安排；</w:t>
            </w:r>
          </w:p>
          <w:p w14:paraId="16306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6.具有较好的公文写作能力、快速应变能力、沟通协调能力、人际理解能力；熟练操作常用office办公软件；</w:t>
            </w:r>
          </w:p>
          <w:p w14:paraId="7B2FF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4FD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投资发展部项目投资管理专员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1.负责投资项目档案的建立，投资项目信息库的建设与维护，及时汇报对投资项目的行为产生重大影响的事件或变动信息。</w:t>
            </w:r>
          </w:p>
          <w:p w14:paraId="3FF7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2.参与公司投资项目的可行性、合理性、合规性分析审核，包括项目行业研究、趋势跟踪、项目方案等。</w:t>
            </w:r>
          </w:p>
          <w:p w14:paraId="577B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3.负责管理投资项目的执行进展和推动情况落实，并参与投资项目运作期间的管理。</w:t>
            </w:r>
          </w:p>
          <w:p w14:paraId="460B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4.评估项目投资效果，分析与预期的差异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配合部门做好项目投资管理的其他工作。</w:t>
            </w:r>
          </w:p>
          <w:p w14:paraId="1272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1.金融学类、经济学类、法学类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工商管理类（会计学、财务管理、审计学、市场营销、资产评估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、国际商务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）专业；</w:t>
            </w:r>
          </w:p>
          <w:p w14:paraId="2B7C1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2.具有行业研究分析、项目投资、基金投资等类似相关工作经验2年及以上；</w:t>
            </w:r>
          </w:p>
          <w:p w14:paraId="3D4EB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3.具有良好的投资分析能力：掌握投资、金融、财务、企业管理方面的知识，国际国内行业市场动态，能应用公司法、证券法、税法等相关法律法规规避投资风险；</w:t>
            </w:r>
          </w:p>
          <w:p w14:paraId="5687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4.思想政治素质高，执行能力强，严谨、细致，具有大局意识和较强的责任心，服从组织安排；</w:t>
            </w:r>
          </w:p>
          <w:p w14:paraId="73C1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5.具有快速应变能力、沟通协调能力、人际理解能力；熟练操作常用office办公软件；</w:t>
            </w:r>
          </w:p>
          <w:p w14:paraId="6AC6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1958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E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融资业务部融资项目经理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B4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C3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1.负责项目融资信息的收集、整理分析，草拟融资方案；</w:t>
            </w:r>
          </w:p>
          <w:p w14:paraId="218E5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2.负责融资项目的可研编制、立项、项目文件起草等工作；</w:t>
            </w:r>
          </w:p>
          <w:p w14:paraId="7AAD3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3.负责融资项目的具体实施，资料收集及上报等工作；</w:t>
            </w:r>
          </w:p>
          <w:p w14:paraId="7A99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4.负责融资项目借款合同、抵押合同签订及抵押办理相关工作；</w:t>
            </w:r>
          </w:p>
          <w:p w14:paraId="0541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5.负责集团及子公司在各金融机构的授信评级工作；</w:t>
            </w:r>
          </w:p>
          <w:p w14:paraId="4F30B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6.负责授信项目的贷款提款及贷后管理工作；</w:t>
            </w:r>
          </w:p>
          <w:p w14:paraId="6C976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B3D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1.经济学类、金融学类、工商管理类（会计学、财务管理、审计学、财务会计教育、内部审计）专业；</w:t>
            </w:r>
          </w:p>
          <w:p w14:paraId="16A1A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2.熟悉国家信贷政策、法规及金融机构贷款的操作流程；</w:t>
            </w:r>
          </w:p>
          <w:p w14:paraId="5CAB0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3.具备优秀的数据分析、沟通协调、独立工作能力及较强责任心；</w:t>
            </w:r>
          </w:p>
          <w:p w14:paraId="0934D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4.具有银行从业经验优先；</w:t>
            </w:r>
          </w:p>
          <w:p w14:paraId="2F1C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6A9E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6B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F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计划财务部合并报表会计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1.对公司经营情况进行财务核算，编制集团合并报表并指导下属公司合并报表的编制，定期编制财务分析报告。</w:t>
            </w:r>
          </w:p>
          <w:p w14:paraId="1604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2.根据公司规章制度进行财务监督，督促业务部门进行资金统筹，审核相关合同及资金支付；</w:t>
            </w:r>
          </w:p>
          <w:p w14:paraId="1921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3.参与公司经营决策，用财务专业知识对相关经营事项提出合理化建议。</w:t>
            </w:r>
          </w:p>
          <w:p w14:paraId="0B50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4.按时完成国资、财政快报以及年度财务决算工作；</w:t>
            </w:r>
          </w:p>
          <w:p w14:paraId="3400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5.编制月度、季度财务报表、报表附注；</w:t>
            </w:r>
          </w:p>
          <w:p w14:paraId="7AF7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6.负责公司月度、年度全面预算组织、编制工作；</w:t>
            </w:r>
          </w:p>
          <w:p w14:paraId="0D01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7.负责公司税务相关工作；</w:t>
            </w:r>
          </w:p>
          <w:p w14:paraId="1DBB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8.按照要求整理、保管财务档案资料；</w:t>
            </w:r>
          </w:p>
          <w:p w14:paraId="0289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9.完成领导交办的其他工作。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工商管理类（会计学、财务管理、财务会计教育）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305F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会计中级以上职称，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有2年及以上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工作经验；</w:t>
            </w:r>
          </w:p>
          <w:p w14:paraId="62AC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3.熟悉用友等相关财务软件；</w:t>
            </w:r>
          </w:p>
          <w:p w14:paraId="7723A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4.熟悉集团会计核算，有编制合并会计报表的工作经验；</w:t>
            </w:r>
          </w:p>
          <w:p w14:paraId="486DA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5.具有较强的文字功底及财务分析能力；</w:t>
            </w:r>
          </w:p>
          <w:p w14:paraId="5EF0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.具有国企财务工作经验优先；</w:t>
            </w:r>
          </w:p>
          <w:p w14:paraId="659A1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，取得注册会计师、税务师证书或研究生及以上学历者，年龄可放宽至40周岁及以下（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02B6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计划财务部核算会计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1.对公司经营情况进行财务核算，编制项目报表，编制月度、季度、年度财务报表及财务分析；</w:t>
            </w:r>
          </w:p>
          <w:p w14:paraId="71F90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2.根据公司规章制度及全面预算进行财务监督，督促业务部门进行资金统筹，审核相关合同及资金支付；</w:t>
            </w:r>
          </w:p>
          <w:p w14:paraId="33D85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3.按时完成国资、财政快报以及年度财务决算工作；</w:t>
            </w:r>
          </w:p>
          <w:p w14:paraId="06C17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4.负责公司月度、年度全面预算组织、编制工作；同时编制月度、季度、年度预算执行及分析；</w:t>
            </w:r>
          </w:p>
          <w:p w14:paraId="0FB2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5.负责公司税务相关工作；</w:t>
            </w:r>
          </w:p>
          <w:p w14:paraId="210C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6.按照要求整理、保管财务档案资料；</w:t>
            </w:r>
          </w:p>
          <w:p w14:paraId="167A0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工商管理类（会计学、财务管理、财务会计教育）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35310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2.具备会计中级以上职称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具有2年以上建筑业财务核算和财务管理工作经验；</w:t>
            </w:r>
          </w:p>
          <w:p w14:paraId="40A6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3.熟悉用友等相关财务软件；</w:t>
            </w:r>
          </w:p>
          <w:p w14:paraId="49905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4.具有较强的文字功底及财务分析能力；</w:t>
            </w:r>
          </w:p>
          <w:p w14:paraId="51A5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.具有国企财务工作经验优先；</w:t>
            </w:r>
          </w:p>
          <w:p w14:paraId="4B92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，取得注册会计师、税务师证书或研究生及以上学历者，年龄可放宽至40周岁及以下（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及以后出生）。</w:t>
            </w:r>
          </w:p>
        </w:tc>
      </w:tr>
      <w:tr w14:paraId="37CC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127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4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审计法务部法务专员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1.健全公司法律事务管理体系，完善公司法律风险防范和法律监督机制；</w:t>
            </w:r>
          </w:p>
          <w:p w14:paraId="25E1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2.对公司各项规章制度开展合法合规性审查，防范法律风险；</w:t>
            </w:r>
          </w:p>
          <w:p w14:paraId="3960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对公司经济合同、知识产权、各类纠纷实施法务标准化管理；</w:t>
            </w:r>
          </w:p>
          <w:p w14:paraId="384C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对公司重大经营决策事项、重要经营管理行为提供法务支持；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5.负责公司合规管理体系建设（制订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合规管理战略规划、合规管理基本制度及配套制度、合规手册、合规承诺、合规管理效果评价，建设合规管理信息系统等相关工作）；</w:t>
            </w:r>
          </w:p>
          <w:p w14:paraId="6F9C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6.协助集团相关部门参与拟投资项目的前期法律风险调查；</w:t>
            </w:r>
          </w:p>
          <w:p w14:paraId="34AE8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7.配合集团内部审计工作，构建内控、风控管理等体系；</w:t>
            </w:r>
          </w:p>
          <w:p w14:paraId="04B2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8.按照区全面依法治区办工作要求，具体承办相关工作任务；</w:t>
            </w:r>
          </w:p>
          <w:p w14:paraId="4280C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9.根据部门分工，完成领导交办的其他工作。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E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1.法学类专业，具有</w:t>
            </w:r>
            <w:r>
              <w:rPr>
                <w:rFonts w:hint="eastAsia"/>
                <w:highlight w:val="none"/>
                <w:lang w:val="en-US" w:eastAsia="zh-CN"/>
              </w:rPr>
              <w:t>律师（法律）执业资格证书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不受专业限制；</w:t>
            </w:r>
          </w:p>
          <w:p w14:paraId="2FB25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2.具备良好的公文写作技能、法务沟通能力；</w:t>
            </w:r>
          </w:p>
          <w:p w14:paraId="009A9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3.熟悉公司法、劳动合同法等法律法规及政策；</w:t>
            </w:r>
          </w:p>
          <w:p w14:paraId="34DB1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年龄不超过35周岁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7D8E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E6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鑫耀集团</w:t>
            </w:r>
          </w:p>
        </w:tc>
        <w:tc>
          <w:tcPr>
            <w:tcW w:w="2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工程管理部项目主管（成本）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B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1.负责编制工程建设项目成本管控制度与流程，经批准后组织实施；</w:t>
            </w:r>
          </w:p>
          <w:p w14:paraId="178D3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2.负责工程建设项目预算审核，明确预算计算标准和方法，测定项目的经济责任指标；</w:t>
            </w:r>
          </w:p>
          <w:p w14:paraId="6C8BE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3.组织调查研究、分析项目成本管理现状，并组织召开项目成本分析会；</w:t>
            </w:r>
          </w:p>
          <w:p w14:paraId="4F928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4.负责指导、监督、检查工程建设项目变更、签证及产值管理工作；</w:t>
            </w:r>
          </w:p>
          <w:p w14:paraId="74E67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5.监督项目部成本相关资料的整理及归档工作；</w:t>
            </w:r>
          </w:p>
          <w:p w14:paraId="51FE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6.负责工程项目最终的结算审核工作；</w:t>
            </w:r>
          </w:p>
          <w:p w14:paraId="6D78D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1.管理科学与工程类（工程造价、工程管理）、经济学类（经济工程）专业；</w:t>
            </w:r>
          </w:p>
          <w:p w14:paraId="5581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二级造价工程师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及以上执业资格证书；</w:t>
            </w:r>
          </w:p>
          <w:p w14:paraId="4AA4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3.熟悉建筑行业管理规范、法规、国家定额、工程造价市场情况，熟悉合同范本等；</w:t>
            </w:r>
          </w:p>
          <w:p w14:paraId="5FBB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68FB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54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建设集团及下属子公司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安全管理岗（质安技术中心）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1.参加年度安全技术措施计划和安全操作规程、制度的制定工作；</w:t>
            </w:r>
          </w:p>
          <w:p w14:paraId="0F899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2.明确安全防范职责，落实公司各项安全规章管理制度；</w:t>
            </w:r>
          </w:p>
          <w:p w14:paraId="1A43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3.建立、完善公司突发性事故制度，参与编制事故应急救援和演练工作；</w:t>
            </w:r>
          </w:p>
          <w:p w14:paraId="13F3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4.负责安全检查、整改与验收工作，并负责相关安全生产工作资料的保存、存档；</w:t>
            </w:r>
          </w:p>
          <w:p w14:paraId="3CFAD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5.负责安全生产隐患的排查治理，落实现场管理中存在各项不安全因素的及时整改；</w:t>
            </w:r>
          </w:p>
          <w:p w14:paraId="1170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6.监督安全技术措施和制度的执行情况；</w:t>
            </w:r>
          </w:p>
          <w:p w14:paraId="3EBC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D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1.安全科学与工程类、管理科学与工程类、建筑类、土木类专业；</w:t>
            </w:r>
          </w:p>
          <w:p w14:paraId="6183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2.具有2年及以上的安全工作管理经验；</w:t>
            </w:r>
          </w:p>
          <w:p w14:paraId="2B8C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3.具有建筑工程类安全员职业资格证，同等条件下，具备注册安全工程师者优先；</w:t>
            </w:r>
          </w:p>
          <w:p w14:paraId="6BBE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4.熟悉工程建设项目主要设备设施、生产流程、工艺技术、施工方法，了解本单位生产过程中的危险部位、危险因素、事故模式和预防控制方法；</w:t>
            </w:r>
          </w:p>
          <w:p w14:paraId="5C4F9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5.具有较强的组织能力、分析能力和综合协调能力；</w:t>
            </w:r>
          </w:p>
          <w:p w14:paraId="1EC1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E84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B18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建设集团及下属子公司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前期规划主办（开发建设部）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B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1.建立、完善项目前期工作制度及流程；</w:t>
            </w:r>
          </w:p>
          <w:p w14:paraId="68B52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2.负责编制项目前期工作计划，全面负责落实项目前期工作推进；</w:t>
            </w:r>
          </w:p>
          <w:p w14:paraId="449B9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3.负责建设项目各个阶段设计文件的技术审查，提出意见建议；</w:t>
            </w:r>
          </w:p>
          <w:p w14:paraId="177BC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4.负责组织有关部门解决施工现场的技术变更或设计疑难问题；</w:t>
            </w:r>
          </w:p>
          <w:p w14:paraId="1024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5.负责前期工作涉及相关部门、单位关系的协调工作；</w:t>
            </w:r>
          </w:p>
          <w:p w14:paraId="2CC41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6.参与前期勘察设计图纸会审及项目竣工验收；</w:t>
            </w:r>
          </w:p>
          <w:p w14:paraId="27701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7.配合招标采购中勘察、设计等招标文件审核及合同编制；8.完成领导交办的其他工作。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1.管理科学与工程类、建筑类、土木类专业；</w:t>
            </w:r>
          </w:p>
          <w:p w14:paraId="34FC0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建筑类中级职称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二级建造师、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二级注册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建筑师或二级注册结构工程师执业资格证书；</w:t>
            </w:r>
          </w:p>
          <w:p w14:paraId="4F24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3.具有2年及以上项目工程管理或设计工作相关经验；</w:t>
            </w:r>
          </w:p>
          <w:p w14:paraId="45E44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4.熟悉工程管理程序和相关政策，掌握项目规划、建筑设计、施工、验收规范及市政配套等基本建设程序，熟悉工程项目管理常识及相关施工工艺；</w:t>
            </w:r>
          </w:p>
          <w:p w14:paraId="35444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5.执行能力强，具有大局意识和较强的责任心，服从组织安排；</w:t>
            </w:r>
          </w:p>
          <w:p w14:paraId="2B37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6.具备较强的领导能力，洞悉、判断与决策能力，组织沟通协调能力，项目协调能力、计划执行能力；</w:t>
            </w:r>
          </w:p>
          <w:p w14:paraId="71BC8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7.工作细致、严谨、具有高度的工作热情和责任；</w:t>
            </w:r>
          </w:p>
          <w:p w14:paraId="1758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8.熟练操作常用CAD、office办公软件；</w:t>
            </w:r>
          </w:p>
          <w:p w14:paraId="1DC3E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一级建造师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、一级注册建筑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注册结构工程师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或研究生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及以上学历者年龄可放宽至40周岁及以下（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6D73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FE4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建设集团及下属子公司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商务拓展岗（开发建设部）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1.建立、完善公司招投标相关制度及实施方案；</w:t>
            </w:r>
          </w:p>
          <w:p w14:paraId="08F7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2.负责制定项目招投标计划、统筹协调项目资料，进行现场考察；</w:t>
            </w:r>
          </w:p>
          <w:p w14:paraId="291F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3.参与市场化商务谈判、市场调研等；</w:t>
            </w:r>
          </w:p>
          <w:p w14:paraId="717A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4.负责招投标论证、招投标策划，主持编制招投标文件、组织施工投标管理工作；</w:t>
            </w:r>
          </w:p>
          <w:p w14:paraId="4B6C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5.负责招投标单位资质、业绩和技术方案；</w:t>
            </w:r>
          </w:p>
          <w:p w14:paraId="0308C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6.负责招投标资料整理归档、投资统计及配合审计相关工作；</w:t>
            </w:r>
          </w:p>
          <w:p w14:paraId="533D3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1.经济学类、工商管理类、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、工程管理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相关专业；</w:t>
            </w:r>
          </w:p>
          <w:p w14:paraId="230C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2.2年及以上招投标管理工作经历；</w:t>
            </w:r>
          </w:p>
          <w:p w14:paraId="07468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3.思想政治素质高，执行能力强，具备良好的沟通协调能力、公关能力、商务谈判能力、沟通协调能力；</w:t>
            </w:r>
          </w:p>
          <w:p w14:paraId="21CF1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4.熟悉招投标相关法律法规和行业规范及招投标相关的操作流程；</w:t>
            </w:r>
          </w:p>
          <w:p w14:paraId="2414E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5.熟练操作常用办公软件；</w:t>
            </w:r>
          </w:p>
          <w:p w14:paraId="5C3E2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0CEAF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D49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2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1.负责重要工作的督查督办；</w:t>
            </w:r>
          </w:p>
          <w:p w14:paraId="41B0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2.负责信息撰写报送周报信息；</w:t>
            </w:r>
          </w:p>
          <w:p w14:paraId="09A8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3.负责公司会议资料准备、会议内容整理、会务管理；</w:t>
            </w:r>
          </w:p>
          <w:p w14:paraId="02A3F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4.负责办公用品及业务保障物资的采购、发放及出入库管理；</w:t>
            </w:r>
          </w:p>
          <w:p w14:paraId="1B141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5.负责工作用车的管理，水、电及各类办公设施管理；</w:t>
            </w:r>
          </w:p>
          <w:p w14:paraId="41D8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6.负责公司固定资产管理相关工作；</w:t>
            </w:r>
          </w:p>
          <w:p w14:paraId="613B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7.负责公司会议室使用管理工作；</w:t>
            </w:r>
          </w:p>
          <w:p w14:paraId="0747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1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1.工商管理类、经济学类、中国语言文学类、法学类专业；</w:t>
            </w:r>
          </w:p>
          <w:p w14:paraId="3F14A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2.熟练操作常用office软件；</w:t>
            </w:r>
          </w:p>
          <w:p w14:paraId="6059A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3.具有快速应变能力、沟通协调能力；</w:t>
            </w:r>
          </w:p>
          <w:p w14:paraId="75A55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4.工作细致、严谨、具有高度的工作热情和责任感；</w:t>
            </w:r>
          </w:p>
          <w:p w14:paraId="156AC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7D0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A5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建设集团及下属子公司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项目管理公司）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0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1.在项目部长的领导下，履行工程管理职责，协调对接各责任单位；</w:t>
            </w:r>
          </w:p>
          <w:p w14:paraId="3ED95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2.对工程质量、安全负全面责任，正确处理进度与质量；</w:t>
            </w:r>
          </w:p>
          <w:p w14:paraId="145B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3.检查施工工艺流程的执行情况，均要求符合质量验收要求；</w:t>
            </w:r>
          </w:p>
          <w:p w14:paraId="18DF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4.监督合同的执行情况，确保工程进度计划的完成；</w:t>
            </w:r>
          </w:p>
          <w:p w14:paraId="2F3CF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5.负责组织协调工程验收、工程竣工备案移交工作；</w:t>
            </w:r>
          </w:p>
          <w:p w14:paraId="0C9E7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6.负责管理施工过程中工程质量、进度、成本及安全文明施工，按程序办理设计变更、现场签证等工作；</w:t>
            </w:r>
          </w:p>
          <w:p w14:paraId="6A344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7.负责对项目各参建公司的工作进行全面监督管理；</w:t>
            </w:r>
          </w:p>
          <w:p w14:paraId="658C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6A0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1.管理科学与工程类、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土木类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、建筑类专业；</w:t>
            </w:r>
          </w:p>
          <w:p w14:paraId="49AA4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2.具有2年及以上工程管理经验；</w:t>
            </w:r>
          </w:p>
          <w:p w14:paraId="316F3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3.具备中级职称或二级建造师执业资格证书，同等条件下，具备高级职称或一级建造师执业资格证书者优先；</w:t>
            </w:r>
          </w:p>
          <w:p w14:paraId="367C0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4.熟悉国家相关法规、行业标准及技术规范；</w:t>
            </w:r>
          </w:p>
          <w:p w14:paraId="59D93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5.熟练使用AutoCAD、office等办公软件；</w:t>
            </w:r>
          </w:p>
          <w:p w14:paraId="1A7A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6.具有较强的工程项目现场管理能力和组织、协调、沟通能力，责任心强、职业素养好；</w:t>
            </w:r>
          </w:p>
          <w:p w14:paraId="32337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1375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B2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85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精鑫资产及下属子公司</w:t>
            </w:r>
          </w:p>
        </w:tc>
        <w:tc>
          <w:tcPr>
            <w:tcW w:w="2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3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1.负责制定公司商业门面、产业园区、购置资产的招商方案、政策兑现实施细则及渠道推广等相关工作；</w:t>
            </w:r>
          </w:p>
          <w:p w14:paraId="3DAA5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2.负责公司资产运营项目的招商、客户接待、现场查看、政策宣讲、商业谈判等相关工作（包括收入、利润、回款、诉讼纠纷等）；</w:t>
            </w:r>
          </w:p>
          <w:p w14:paraId="0AA5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3.负责所管理项目的台账录入、合同签订、政策兑现、数据上报等工作；</w:t>
            </w:r>
          </w:p>
          <w:p w14:paraId="0EB3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4.负责所管理的资产项目的安全生产工作；</w:t>
            </w:r>
          </w:p>
          <w:p w14:paraId="0E87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5.负责公司综合管理，组织绩效、文化宣传、目标督查等相关工作；</w:t>
            </w:r>
          </w:p>
          <w:p w14:paraId="38FA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6.负责组织各部门制定管理制度与流程，建立和完善公司内部管理体系；</w:t>
            </w:r>
          </w:p>
          <w:p w14:paraId="4E4B9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7.负责公司后勤、物资采买等工作；</w:t>
            </w:r>
          </w:p>
          <w:p w14:paraId="7000F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8.负责公司级档案、合同、固定资产等管理工作；</w:t>
            </w:r>
          </w:p>
          <w:p w14:paraId="2900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9.负责公司薪酬福利、工商办理、会议开展等工作；</w:t>
            </w:r>
          </w:p>
          <w:p w14:paraId="6C7B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10.负责聚星科技、经虹实业、鑫融供应链等人事、工商等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综合工作；</w:t>
            </w:r>
          </w:p>
          <w:p w14:paraId="2B27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11.完成领导交办的其他事宜。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1.工商管理类、经济学类、中国语言文学类专业；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2.具有较强的公文写作能力，有独立撰写综合性文稿经验；</w:t>
            </w:r>
          </w:p>
          <w:p w14:paraId="30E6D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3.思想政治素质高，执行能力强，严谨、细致，具有大局意识和较强的责任心，服从组织安排；</w:t>
            </w:r>
          </w:p>
          <w:p w14:paraId="53AFA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4.具有快速应变能力、沟通协调能力、人际理解能力；</w:t>
            </w:r>
          </w:p>
          <w:p w14:paraId="78E88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5.熟练操作常用office办公软件；</w:t>
            </w:r>
          </w:p>
          <w:p w14:paraId="5051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695E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9D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DC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精鑫资产及下属子公司</w:t>
            </w:r>
          </w:p>
        </w:tc>
        <w:tc>
          <w:tcPr>
            <w:tcW w:w="2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生产运营岗（经虹实业）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1.对公司生产经营状况和市场行情进行调查分析；</w:t>
            </w:r>
          </w:p>
          <w:p w14:paraId="1F70B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2.负责产业上下游合作单位的协调工作；</w:t>
            </w:r>
          </w:p>
          <w:p w14:paraId="2DE07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3.负责对外业务的拓展工作；</w:t>
            </w:r>
          </w:p>
          <w:p w14:paraId="111D7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4.负责公司环保、劳动保护管理工作，抓好安全环保和劳动保护教育培训，确保安全生产；</w:t>
            </w:r>
          </w:p>
          <w:p w14:paraId="2027C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5.建立环保、劳动保护台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，及时更新相关资料；</w:t>
            </w:r>
          </w:p>
          <w:p w14:paraId="7936F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6.负责公司日常合同签订及档案管理工作；</w:t>
            </w:r>
          </w:p>
          <w:p w14:paraId="181C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7.负责公司特种设备检验检查和安全制度工作；</w:t>
            </w:r>
          </w:p>
          <w:p w14:paraId="5B62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8.负责公司的职业病危害和体系认证工作；</w:t>
            </w:r>
          </w:p>
          <w:p w14:paraId="0FA6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9.负责瓦楞纸板生产线原材料出库，产成品入库管理，危废的收集处理工作；</w:t>
            </w:r>
          </w:p>
          <w:p w14:paraId="0A135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10.负责公司各项生产数据统计并按上级部门要求上报；</w:t>
            </w:r>
          </w:p>
          <w:p w14:paraId="7821A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11.负责公司综合行政工作；</w:t>
            </w:r>
          </w:p>
          <w:p w14:paraId="31F0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12.完成领导交办的其他工作。</w:t>
            </w:r>
          </w:p>
        </w:tc>
        <w:tc>
          <w:tcPr>
            <w:tcW w:w="1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3953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3513511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2.具有2年以上相关工作经验；</w:t>
            </w:r>
          </w:p>
          <w:p w14:paraId="42A8BEE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3.掌握企业管理、法律、财务、税务等相关知识；</w:t>
            </w:r>
          </w:p>
          <w:p w14:paraId="20B06AB0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4.具有较强的沟通协调能力、商务谈判能力、分析判断能力；</w:t>
            </w:r>
          </w:p>
          <w:p w14:paraId="2DC8DFCE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5.思想政治素质高，执行能力强，严谨、细致，具有大局意识和较强的责任心，服从组织安排；</w:t>
            </w:r>
          </w:p>
          <w:p w14:paraId="251FB96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49E9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BEF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0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三江商贸及下属子公司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市场拓展岗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1.实施市场调研、预测和跟踪公司采购需求，熟悉各种物资的供应渠道和市场变化情况；</w:t>
            </w:r>
          </w:p>
          <w:p w14:paraId="19A14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2.实施项目的谈判、合同签订等；</w:t>
            </w:r>
          </w:p>
          <w:p w14:paraId="7FB1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3.跟踪合同的执行和落实情况，按照合同履行合同条款，及时支付相关款项；</w:t>
            </w:r>
          </w:p>
          <w:p w14:paraId="001E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4.不断开发新的供应渠道和供应商，加强对新老客户的走访和调查；对供应商的管理、考核，确保供应商提供产品的优良性；</w:t>
            </w:r>
          </w:p>
          <w:p w14:paraId="0833A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5.到项目现场签收及配送标的物；</w:t>
            </w:r>
          </w:p>
          <w:p w14:paraId="0AFC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6.负责仓库的验收、入库、发放及管理工作；</w:t>
            </w:r>
          </w:p>
          <w:p w14:paraId="42AF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7.对外寻找项目供应材料；</w:t>
            </w:r>
          </w:p>
          <w:p w14:paraId="7BDE4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8.核对应收货款本金及利息；</w:t>
            </w:r>
          </w:p>
          <w:p w14:paraId="5871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9.建立采购台账，做好货物、单据的协同工作；</w:t>
            </w:r>
          </w:p>
          <w:p w14:paraId="19311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10.签收票据。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1.经济学类、工商管理类专业；</w:t>
            </w:r>
          </w:p>
          <w:p w14:paraId="728B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2.具有2年以上相关工作经验；</w:t>
            </w:r>
          </w:p>
          <w:p w14:paraId="044F6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3.熟悉市场变化、商务谈判；</w:t>
            </w:r>
          </w:p>
          <w:p w14:paraId="5BC1B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4.具有较强的判断、人际交往能力、沟通能力、文字表达能力、做事认真严谨，有原则性；</w:t>
            </w:r>
          </w:p>
          <w:p w14:paraId="0F58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56FA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0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8C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三江能源公司</w:t>
            </w:r>
          </w:p>
        </w:tc>
        <w:tc>
          <w:tcPr>
            <w:tcW w:w="27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项目投资专员</w:t>
            </w:r>
          </w:p>
        </w:tc>
        <w:tc>
          <w:tcPr>
            <w:tcW w:w="1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C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1.参与公司相关投融资项目的整体流程，包括尽调、谈判、投资报告撰写、投后管理、投资者关系管理等；</w:t>
            </w:r>
          </w:p>
          <w:p w14:paraId="0F4D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2.针对某一投资项目具体专项实操问题进行深入研究，形成行业或专项研究报告；</w:t>
            </w:r>
          </w:p>
          <w:p w14:paraId="05F28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3.参与投资者相关对接、业务洽谈，并参与投资情况管理；</w:t>
            </w:r>
          </w:p>
          <w:p w14:paraId="56E7A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4.协助参与或代表公司出席投融资相关对外会议、活动；</w:t>
            </w:r>
          </w:p>
          <w:p w14:paraId="0784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5.参与办理公司投融资项目的申报、立项、审批手续等；</w:t>
            </w:r>
          </w:p>
          <w:p w14:paraId="7DA1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6.其他战略投资部门的工作。</w:t>
            </w:r>
          </w:p>
        </w:tc>
        <w:tc>
          <w:tcPr>
            <w:tcW w:w="16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D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1.工商管理类、金融学类、法学类专业；</w:t>
            </w:r>
          </w:p>
          <w:p w14:paraId="21867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2.具有2年以上相关工作经验；</w:t>
            </w:r>
          </w:p>
          <w:p w14:paraId="603C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3.细心稳重，工作有条理有计划，学习能力强、具备良好的抗压能力；</w:t>
            </w:r>
          </w:p>
          <w:p w14:paraId="0E9B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4.性格外向，乐于与人沟通，团队协作能力强，具有良好的口头表达能力及沟通能力；</w:t>
            </w:r>
          </w:p>
          <w:p w14:paraId="36D9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5.有较强的公文写作、汇报材料组织能力、逻辑分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析能力，行业调研能力强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，能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熟练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使用常用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办公软件；</w:t>
            </w:r>
          </w:p>
          <w:p w14:paraId="713D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18C8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33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45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汇鑫电力公司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1.参与制定项目，并推进计划实施；</w:t>
            </w:r>
          </w:p>
          <w:p w14:paraId="33F2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2.参与制订、优化项目管理制度、流程，并执行落实；</w:t>
            </w:r>
          </w:p>
          <w:p w14:paraId="1AFBA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3.监督组织施工单位工程项目开工前的现场施工准备工作，组织工程图纸会审和设计交底；</w:t>
            </w:r>
          </w:p>
          <w:p w14:paraId="3822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4.编制施工管理控制方案，专项施工方案，审查施工组织设计，协助重大施工技术问题；</w:t>
            </w:r>
          </w:p>
          <w:p w14:paraId="0E257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5.组织现场施工质量检查、测量数据复核、验收、事故分析等；</w:t>
            </w:r>
          </w:p>
          <w:p w14:paraId="55919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6.审核施工过程资料，试验报告等资料；</w:t>
            </w:r>
          </w:p>
          <w:p w14:paraId="3906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7.组织单位工程竣工验收，审查工程项目竣工验收资料；</w:t>
            </w:r>
          </w:p>
          <w:p w14:paraId="7E25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8.总结施工管理经验，改进施工方法，提高施工管理水平；</w:t>
            </w:r>
          </w:p>
          <w:p w14:paraId="561C1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9.完成领导交办的其他工作。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D8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电气类、土木类（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建筑电气与智能化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）、水利类（水利水电工程）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</w:p>
          <w:p w14:paraId="51920102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2.具有电力建设行业管理2年以上相关工作经验；</w:t>
            </w:r>
          </w:p>
          <w:p w14:paraId="10BCED4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认真负责、吃苦耐劳，性格活泼，善于沟通交流；</w:t>
            </w:r>
          </w:p>
          <w:p w14:paraId="7988CD75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4.能有效进行招、投标管理、设计及预算管理、能进行施工计划的编制与审核；</w:t>
            </w:r>
          </w:p>
          <w:p w14:paraId="1D384D8A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5.熟悉工程材料的选取、施工流程的管理及安全风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险的控制与管理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熟悉相关工程标准、规范；</w:t>
            </w:r>
          </w:p>
          <w:p w14:paraId="5C3EF40C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6.具备良好的协调能力和处理解决问题的能力；</w:t>
            </w:r>
          </w:p>
          <w:p w14:paraId="7683D771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7.具有注册电气工程师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资格优先考虑；</w:t>
            </w:r>
          </w:p>
          <w:p w14:paraId="06E3610B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135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A5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CF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汇鑫电力公司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施工主管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1.负责电力系统工程施工现场管理工作；</w:t>
            </w:r>
          </w:p>
          <w:p w14:paraId="1F2C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2.协调各方、施工单位、电业局施工手续等处理现场问题；</w:t>
            </w:r>
          </w:p>
          <w:p w14:paraId="3AEA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3.项目施工资料的整理工作，具备编制一般施工方案的能力；</w:t>
            </w:r>
          </w:p>
          <w:p w14:paraId="4096D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5.负责对班组的交底、班前后会的召开及施工方案的执行、落实；</w:t>
            </w:r>
          </w:p>
          <w:p w14:paraId="7F244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6.全面负责工程施工项目的安全；</w:t>
            </w:r>
          </w:p>
          <w:p w14:paraId="63E5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7.办理电力工程结算工作；</w:t>
            </w:r>
          </w:p>
          <w:p w14:paraId="6B08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8.电力运营维护全过程的现场管理；</w:t>
            </w:r>
          </w:p>
          <w:p w14:paraId="3F5E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9.完成领导交办的其他工作。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1.管理科学与工程类、机械类（微机电系统工程、机电技术教育、材料成型及控制工程）、材料类专业；</w:t>
            </w:r>
          </w:p>
          <w:p w14:paraId="4F5A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2.具有2年及以上输电线路现场相关工作经验；</w:t>
            </w:r>
          </w:p>
          <w:p w14:paraId="3D5F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3.熟悉行业和业务，掌握工作流程，具备本专业的基本理论知识；</w:t>
            </w:r>
          </w:p>
          <w:p w14:paraId="165B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4.能熟练使用办公软件；</w:t>
            </w:r>
          </w:p>
          <w:p w14:paraId="75E5C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5.细心严谨，能吃苦耐劳，具有团队精神及沟通协调能力；</w:t>
            </w:r>
          </w:p>
          <w:p w14:paraId="3CC42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6.具有注册电气工程师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资格优先考虑；</w:t>
            </w:r>
          </w:p>
          <w:p w14:paraId="6BDCB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310D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2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53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业务岗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1.负责参与制定公司的采购计划；</w:t>
            </w:r>
          </w:p>
          <w:p w14:paraId="465B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2.负责各类采购过程的实施，确保采购工作的顺利进行；</w:t>
            </w:r>
          </w:p>
          <w:p w14:paraId="6DB5B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3.负责采购中品质检查，确保所购材料货真价实；</w:t>
            </w:r>
          </w:p>
          <w:p w14:paraId="439C5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4.进行阶段性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考察市场，掌握市场的信息变化状态；</w:t>
            </w:r>
          </w:p>
          <w:p w14:paraId="64F3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5.寻找新的供货商，不断扩充后备资源；</w:t>
            </w:r>
          </w:p>
          <w:p w14:paraId="63053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6.建立供应商评估体系，完善供应商资源库；</w:t>
            </w:r>
          </w:p>
          <w:p w14:paraId="7313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7.汇总整理合同订购、到货等各种信息，对外文件及数据的输入、输出工作并进行整理归档。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物流管理与工程类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2.具有2年及以上金融、贸易、供应链等工作经验；</w:t>
            </w:r>
          </w:p>
          <w:p w14:paraId="6BE5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3.熟悉采购流程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能独立完成采购工作；</w:t>
            </w:r>
          </w:p>
          <w:p w14:paraId="3D39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4.具备良好的市场调研、分析能力和人际沟通力；</w:t>
            </w:r>
          </w:p>
          <w:p w14:paraId="2D4A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5.熟练使用办公软件；</w:t>
            </w:r>
          </w:p>
          <w:p w14:paraId="0BAC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6.服务意识强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工作认真仔细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对价格敏感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有较强的议价及谈判能力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具有较强的团队合作精神；</w:t>
            </w:r>
          </w:p>
          <w:p w14:paraId="5024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4378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61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专业工作人员岗位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4A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三江城市更新公司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业务拓展岗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D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1.负责关注收集行业市场信息，收集相关业务渠道信息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，分析市场趋势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3D12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2.做好市场开发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和项目拓展运营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管理工作，建立投拓项目库，形成跟踪成果并定期分析、汇报工作；</w:t>
            </w:r>
          </w:p>
          <w:p w14:paraId="13751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3.负责与业主单位进行业务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谈，参与项目投标管理，初拟项目合作意向书等；</w:t>
            </w:r>
          </w:p>
          <w:p w14:paraId="1911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4.负责合同谈判及合同的签订；</w:t>
            </w:r>
          </w:p>
          <w:p w14:paraId="5FC1D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5.负责市场开拓与关系维护；</w:t>
            </w:r>
          </w:p>
          <w:p w14:paraId="1DEC1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6.负责做好客户关系维护，建立信息档案库；</w:t>
            </w:r>
          </w:p>
          <w:p w14:paraId="38B9D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7.负责投标资料整理归档、投资统计及配合审计相关工作；</w:t>
            </w:r>
          </w:p>
          <w:p w14:paraId="37887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3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1.工商管理类、经济学类、金融学类、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管理科学与工程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类专业；</w:t>
            </w:r>
          </w:p>
          <w:p w14:paraId="4486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2.具有2年及以上相关工作经历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，同等条件下，有市政工程管理工作经历者优先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2EB1E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3.熟悉基本投资程序和有关投资的法律法规；</w:t>
            </w:r>
          </w:p>
          <w:p w14:paraId="1F99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具备良好的沟通协调能力、公关能力、商务谈判能力；</w:t>
            </w:r>
          </w:p>
          <w:p w14:paraId="1D01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5.思想政治素质高，执行能力强、服从组织安排；</w:t>
            </w:r>
          </w:p>
          <w:p w14:paraId="360FF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6.熟练操作常用办公软件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和CAD软件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 w14:paraId="3939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2CAC7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1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A3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1E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智慧城市运营公司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市场运营专员</w:t>
            </w:r>
          </w:p>
        </w:tc>
        <w:tc>
          <w:tcPr>
            <w:tcW w:w="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1.对公司内外部环境进行充分的调研、分析，收集各种相关信息，为领导的宏观决策和管理创新提供建设性意见；</w:t>
            </w:r>
          </w:p>
          <w:p w14:paraId="6CD73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2.负责战略项目投资决策会议文件的起草；</w:t>
            </w:r>
          </w:p>
          <w:p w14:paraId="59A2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3.在部门经理的指导下，负责公司重点产业规划的研究、方案报告起草、修改；</w:t>
            </w:r>
          </w:p>
          <w:p w14:paraId="35EB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4.负责编制分阶段的项目投资实施计划；</w:t>
            </w:r>
          </w:p>
          <w:p w14:paraId="0177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5.在战略投资计划被批准后，配合各投资项目经理组织实施项目投资计划；</w:t>
            </w:r>
          </w:p>
          <w:p w14:paraId="347B5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6.执行产业研究及专项课题研究，为领导投资决策提供支持；</w:t>
            </w:r>
          </w:p>
          <w:p w14:paraId="0C274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7.关注资本市场信息，及时提供信息支持，以便领导做出资本运营决策；</w:t>
            </w:r>
          </w:p>
          <w:p w14:paraId="348E7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1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6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1.工商管理类、金融学类、经济学类专业；</w:t>
            </w:r>
          </w:p>
          <w:p w14:paraId="2105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具有2年及以上相关工作经验，业务实操能力强；</w:t>
            </w:r>
          </w:p>
          <w:p w14:paraId="0FF8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3.熟练使用OFFICE等办公软件；</w:t>
            </w:r>
          </w:p>
          <w:p w14:paraId="23EA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具有金融投资行业相关的从业资格优先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精通财务与融资管理知识，熟悉法律法规、税务、具备项目风险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管理相关知识，了解大中型企业公司的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组织和运作模式；</w:t>
            </w:r>
          </w:p>
          <w:p w14:paraId="2E0B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5.具备较强的财务分析、项目融资管理能力，严谨、敬业，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吃苦耐劳，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忠诚度高，有较强的责任心，具备良好的职业素养，具有较强的沟通协调能力、抗压能力及执行力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愿意服从公司调配；</w:t>
            </w:r>
          </w:p>
          <w:p w14:paraId="0FE2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年龄不超过35周岁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（1988年12月7日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，研究生及以上学历者，年龄可放宽至40周岁及以下（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1983年12月7日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bidi="ar"/>
              </w:rPr>
              <w:t>及以后出生）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62D5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37人</w:t>
            </w:r>
          </w:p>
        </w:tc>
      </w:tr>
    </w:tbl>
    <w:p w14:paraId="63352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color w:val="auto"/>
          <w:sz w:val="10"/>
          <w:szCs w:val="10"/>
          <w:highlight w:val="none"/>
        </w:rPr>
      </w:pPr>
    </w:p>
    <w:sectPr>
      <w:footerReference r:id="rId3" w:type="default"/>
      <w:pgSz w:w="16838" w:h="11906" w:orient="landscape"/>
      <w:pgMar w:top="1531" w:right="2098" w:bottom="1335" w:left="1984" w:header="851" w:footer="10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6F1EBC-EFF4-4496-A525-8D9A5F8738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713583-DEAB-4587-B1DE-DAA42FEDBA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90A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C84C9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C84C9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AA359FE"/>
    <w:rsid w:val="02567AC6"/>
    <w:rsid w:val="025B4A19"/>
    <w:rsid w:val="03EA3C12"/>
    <w:rsid w:val="066F5090"/>
    <w:rsid w:val="095900D7"/>
    <w:rsid w:val="0B725FD7"/>
    <w:rsid w:val="0EF333EA"/>
    <w:rsid w:val="0FD9610F"/>
    <w:rsid w:val="10A86610"/>
    <w:rsid w:val="110A4283"/>
    <w:rsid w:val="123F1DBA"/>
    <w:rsid w:val="124B7969"/>
    <w:rsid w:val="12CC3BAB"/>
    <w:rsid w:val="14930B62"/>
    <w:rsid w:val="15181DD6"/>
    <w:rsid w:val="1622781A"/>
    <w:rsid w:val="197B20DD"/>
    <w:rsid w:val="1A8157C7"/>
    <w:rsid w:val="1A99104B"/>
    <w:rsid w:val="1E0B0E08"/>
    <w:rsid w:val="1FC641A8"/>
    <w:rsid w:val="1FF669B3"/>
    <w:rsid w:val="220B3D9D"/>
    <w:rsid w:val="229A2B14"/>
    <w:rsid w:val="25DE446A"/>
    <w:rsid w:val="27380578"/>
    <w:rsid w:val="277E173D"/>
    <w:rsid w:val="28AA665E"/>
    <w:rsid w:val="28C9029D"/>
    <w:rsid w:val="2D856DC3"/>
    <w:rsid w:val="2F7E07C7"/>
    <w:rsid w:val="31B25CAD"/>
    <w:rsid w:val="31F67061"/>
    <w:rsid w:val="323E037D"/>
    <w:rsid w:val="32DB0C08"/>
    <w:rsid w:val="359E01CA"/>
    <w:rsid w:val="3630175C"/>
    <w:rsid w:val="37104CC2"/>
    <w:rsid w:val="373E690E"/>
    <w:rsid w:val="38DD0835"/>
    <w:rsid w:val="3B3A0F02"/>
    <w:rsid w:val="3C4A3281"/>
    <w:rsid w:val="3CE56045"/>
    <w:rsid w:val="3D5642D8"/>
    <w:rsid w:val="3D87699A"/>
    <w:rsid w:val="3DF2015B"/>
    <w:rsid w:val="3F732F1F"/>
    <w:rsid w:val="4288111F"/>
    <w:rsid w:val="45040716"/>
    <w:rsid w:val="45761B9D"/>
    <w:rsid w:val="45FB325E"/>
    <w:rsid w:val="464F7B16"/>
    <w:rsid w:val="476870E2"/>
    <w:rsid w:val="47AD2D46"/>
    <w:rsid w:val="4A396B13"/>
    <w:rsid w:val="4D2C6E03"/>
    <w:rsid w:val="4DEC72DA"/>
    <w:rsid w:val="4E9B6644"/>
    <w:rsid w:val="4EB01ED3"/>
    <w:rsid w:val="4ED66E64"/>
    <w:rsid w:val="53193B32"/>
    <w:rsid w:val="531A50F5"/>
    <w:rsid w:val="533B1B4E"/>
    <w:rsid w:val="53B316E5"/>
    <w:rsid w:val="550612B2"/>
    <w:rsid w:val="59580E78"/>
    <w:rsid w:val="5B2555BE"/>
    <w:rsid w:val="5D5420E0"/>
    <w:rsid w:val="5D5D6678"/>
    <w:rsid w:val="5F421E7D"/>
    <w:rsid w:val="6074044E"/>
    <w:rsid w:val="608E6330"/>
    <w:rsid w:val="61AD3C17"/>
    <w:rsid w:val="64390885"/>
    <w:rsid w:val="667C5132"/>
    <w:rsid w:val="66932D32"/>
    <w:rsid w:val="66E1713F"/>
    <w:rsid w:val="69A00868"/>
    <w:rsid w:val="69DF10DC"/>
    <w:rsid w:val="6B685053"/>
    <w:rsid w:val="6DE50BDD"/>
    <w:rsid w:val="6E386933"/>
    <w:rsid w:val="6FFB077D"/>
    <w:rsid w:val="71940950"/>
    <w:rsid w:val="72921CB6"/>
    <w:rsid w:val="735A7977"/>
    <w:rsid w:val="744C72C0"/>
    <w:rsid w:val="74F02341"/>
    <w:rsid w:val="75E51CE7"/>
    <w:rsid w:val="76197D13"/>
    <w:rsid w:val="763A579C"/>
    <w:rsid w:val="7650500F"/>
    <w:rsid w:val="76F61765"/>
    <w:rsid w:val="778104E3"/>
    <w:rsid w:val="793D367B"/>
    <w:rsid w:val="7A463BCB"/>
    <w:rsid w:val="7AA359FE"/>
    <w:rsid w:val="7B7E10C1"/>
    <w:rsid w:val="7E467B2D"/>
    <w:rsid w:val="7E9C1E79"/>
    <w:rsid w:val="7EBA20B9"/>
    <w:rsid w:val="7F110CCB"/>
    <w:rsid w:val="7F5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样式 (西文) 宋体 (中文) 仿宋_GB2312 三号 左 首行缩进:  0.78 厘米 段前: 5 磅 段后: ..."/>
    <w:basedOn w:val="1"/>
    <w:qFormat/>
    <w:uiPriority w:val="0"/>
    <w:pPr>
      <w:spacing w:line="500" w:lineRule="exact"/>
      <w:ind w:firstLine="567"/>
      <w:jc w:val="left"/>
    </w:pPr>
    <w:rPr>
      <w:rFonts w:ascii="宋体" w:hAnsi="宋体" w:eastAsia="仿宋_GB2312" w:cs="宋体"/>
      <w:kern w:val="0"/>
      <w:sz w:val="32"/>
      <w:szCs w:val="20"/>
    </w:rPr>
  </w:style>
  <w:style w:type="character" w:customStyle="1" w:styleId="14">
    <w:name w:val="font6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3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7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81"/>
    <w:basedOn w:val="9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9">
    <w:name w:val="font4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13126</Words>
  <Characters>13898</Characters>
  <Lines>0</Lines>
  <Paragraphs>0</Paragraphs>
  <TotalTime>9</TotalTime>
  <ScaleCrop>false</ScaleCrop>
  <LinksUpToDate>false</LinksUpToDate>
  <CharactersWithSpaces>13898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2024-01-09T08:41:00Z</dcterms:created>
  <dc:creator>ice1406534195</dc:creator>
  <cp:lastModifiedBy>王杜灵</cp:lastModifiedBy>
  <cp:lastPrinted>2024-09-29T10:31:00Z</cp:lastPrinted>
  <dcterms:modified xsi:type="dcterms:W3CDTF">2024-12-04T02:25:36Z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5B30F5DA4468420B92C9D606BF7C9FFC_13</vt:lpwstr>
  </property>
</Properties>
</file>