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附件1</w:t>
      </w:r>
    </w:p>
    <w:p>
      <w:bookmarkStart w:id="0" w:name="_GoBack"/>
      <w:r>
        <w:rPr>
          <w:rFonts w:hint="eastAsia"/>
          <w:lang w:val="en-US" w:eastAsia="zh-CN"/>
        </w:rPr>
        <w:t>中共宜宾市委政法委员会2024年公开招聘工作人员职位表</w:t>
      </w:r>
    </w:p>
    <w:bookmarkEnd w:id="0"/>
    <w:tbl>
      <w:tblPr>
        <w:tblStyle w:val="2"/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962"/>
        <w:gridCol w:w="1237"/>
        <w:gridCol w:w="2063"/>
        <w:gridCol w:w="688"/>
        <w:gridCol w:w="3438"/>
        <w:gridCol w:w="825"/>
        <w:gridCol w:w="35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岗位</w:t>
            </w:r>
          </w:p>
          <w:p>
            <w:r>
              <w:rPr>
                <w:rFonts w:hint="eastAsia"/>
                <w:lang w:val="en-US" w:eastAsia="zh-CN"/>
              </w:rPr>
              <w:t>代码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岗位</w:t>
            </w:r>
          </w:p>
          <w:p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岗位简介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岗位资格条件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面试</w:t>
            </w:r>
          </w:p>
          <w:p>
            <w:r>
              <w:rPr>
                <w:rFonts w:hint="eastAsia"/>
                <w:lang w:val="en-US" w:eastAsia="zh-CN"/>
              </w:rPr>
              <w:t>方式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24070101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综合文员（一）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从事综合管理相关工作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①学历学位：大学本科及以上学历；</w:t>
            </w:r>
          </w:p>
          <w:p>
            <w:r>
              <w:rPr>
                <w:rFonts w:hint="eastAsia"/>
                <w:lang w:val="en-US" w:eastAsia="zh-CN"/>
              </w:rPr>
              <w:t>②专业：法学类、公安学类、政治学类、中国语言文学类；</w:t>
            </w:r>
          </w:p>
          <w:p>
            <w:r>
              <w:rPr>
                <w:rFonts w:hint="eastAsia"/>
                <w:lang w:val="en-US" w:eastAsia="zh-CN"/>
              </w:rPr>
              <w:t>③年龄：30周岁以下（1993年7月8日以后出生）；</w:t>
            </w:r>
          </w:p>
          <w:p>
            <w:r>
              <w:rPr>
                <w:rFonts w:hint="eastAsia"/>
                <w:lang w:val="en-US" w:eastAsia="zh-CN"/>
              </w:rPr>
              <w:t>④具有较强的文字写作、语言表达和综合协调能力。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结构化面试</w:t>
            </w:r>
          </w:p>
        </w:tc>
        <w:tc>
          <w:tcPr>
            <w:tcW w:w="1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中共党员可优先考虑。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24070102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综合文员（二）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从事机关党建、办公室等相关工作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①学历学位：大学本科及以上学历；</w:t>
            </w:r>
          </w:p>
          <w:p>
            <w:r>
              <w:rPr>
                <w:rFonts w:hint="eastAsia"/>
                <w:lang w:val="en-US" w:eastAsia="zh-CN"/>
              </w:rPr>
              <w:t>②专业：马克思主义理论类、中国语言文学类、历史学类；</w:t>
            </w:r>
          </w:p>
          <w:p>
            <w:r>
              <w:rPr>
                <w:rFonts w:hint="eastAsia"/>
                <w:lang w:val="en-US" w:eastAsia="zh-CN"/>
              </w:rPr>
              <w:t>③年龄：30周岁以下（1993年7月8日以后出生）；</w:t>
            </w:r>
          </w:p>
          <w:p>
            <w:r>
              <w:rPr>
                <w:rFonts w:hint="eastAsia"/>
                <w:lang w:val="en-US" w:eastAsia="zh-CN"/>
              </w:rPr>
              <w:t>④具有较强的文字写作、语言表达和综合协调能力。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结构化面试</w:t>
            </w:r>
          </w:p>
        </w:tc>
        <w:tc>
          <w:tcPr>
            <w:tcW w:w="1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24070103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宣传文员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从事政法融媒体宣传相关工作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①学历学位：大学本科及以上学历；</w:t>
            </w:r>
          </w:p>
          <w:p>
            <w:r>
              <w:rPr>
                <w:rFonts w:hint="eastAsia"/>
                <w:lang w:val="en-US" w:eastAsia="zh-CN"/>
              </w:rPr>
              <w:t>②专业：新闻传播学类、计算机类、戏剧与影视学类；</w:t>
            </w:r>
          </w:p>
          <w:p>
            <w:r>
              <w:rPr>
                <w:rFonts w:hint="eastAsia"/>
                <w:lang w:val="en-US" w:eastAsia="zh-CN"/>
              </w:rPr>
              <w:t>③年龄：35周岁以下（1988年7月8日以后出生）；</w:t>
            </w:r>
          </w:p>
          <w:p>
            <w:r>
              <w:rPr>
                <w:rFonts w:hint="eastAsia"/>
                <w:lang w:val="en-US" w:eastAsia="zh-CN"/>
              </w:rPr>
              <w:t>④具有较强的文字写作、语言表达和综合协调能力。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结构化面试</w:t>
            </w:r>
          </w:p>
        </w:tc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1.具有新闻、影视制作相关专业背景的优先考虑；</w:t>
            </w:r>
          </w:p>
          <w:p>
            <w:r>
              <w:rPr>
                <w:rFonts w:hint="eastAsia"/>
                <w:lang w:val="en-US" w:eastAsia="zh-CN"/>
              </w:rPr>
              <w:t>2.该岗位需要长期加班，承担公文起草任务，建议男性报考；</w:t>
            </w:r>
          </w:p>
          <w:p>
            <w:r>
              <w:rPr>
                <w:rFonts w:hint="eastAsia"/>
                <w:lang w:val="en-US" w:eastAsia="zh-CN"/>
              </w:rPr>
              <w:t>3.中共党员可优先考虑。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233A06A2"/>
    <w:rsid w:val="233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2024-07-05T05:40:00Z</dcterms:created>
  <dc:creator>WPS_1717396436</dc:creator>
  <cp:lastModifiedBy>WPS_1717396436</cp:lastModifiedBy>
  <dcterms:modified xsi:type="dcterms:W3CDTF">2024-07-05T05:40:32Z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E699E92A94A045118EAB9EB26C7520B5_11</vt:lpwstr>
  </property>
</Properties>
</file>