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3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pacing w:val="-1"/>
          <w:sz w:val="32"/>
          <w:szCs w:val="32"/>
          <w:lang w:val="en-US" w:eastAsia="zh-CN"/>
        </w:rPr>
        <w:t>附件1</w:t>
      </w:r>
    </w:p>
    <w:p w14:paraId="6D156D1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z w:val="40"/>
          <w:szCs w:val="40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巴中市中西医结合医院</w:t>
      </w:r>
    </w:p>
    <w:p w14:paraId="03DA2A0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度</w:t>
      </w:r>
      <w:r>
        <w:rPr>
          <w:rFonts w:hint="default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下半年公开招聘员额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专业技术人员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 w:bidi="ar-SA"/>
        </w:rPr>
        <w:t>岗位一览表</w:t>
      </w:r>
    </w:p>
    <w:bookmarkEnd w:id="0"/>
    <w:tbl>
      <w:tblPr>
        <w:tblStyle w:val="6"/>
        <w:tblW w:w="60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1254"/>
        <w:gridCol w:w="344"/>
        <w:gridCol w:w="997"/>
        <w:gridCol w:w="4728"/>
        <w:gridCol w:w="2851"/>
        <w:gridCol w:w="377"/>
      </w:tblGrid>
      <w:tr w14:paraId="1E66E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vAlign w:val="top"/>
          </w:tcPr>
          <w:p w14:paraId="7D8FD1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42" w:leftChars="20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1.下列岗位年龄要求：全日制本科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截止公告发布首日25周岁以内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；住院医师规范化培训合格人员、硕士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及以上学历学位人员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截止公告发布首日30周岁以内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其他要求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有特殊说明的，以文件中单独设定年龄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为准。</w:t>
            </w:r>
          </w:p>
          <w:p w14:paraId="6FE8E9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42" w:leftChars="20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2.报考时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提供岗位要求的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毕业证、学位证、资格证、执业证、规培合格证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进修合格证、职称证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等相关证明材料。</w:t>
            </w:r>
          </w:p>
          <w:p w14:paraId="7A859C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4362" w:leftChars="20" w:hanging="4320" w:hangingChars="2400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3.有取得执业医师资格要求的岗位，执业范围须符合岗位要求。</w:t>
            </w:r>
          </w:p>
          <w:p w14:paraId="6AB3C5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4362" w:leftChars="20" w:hanging="4320" w:hangingChars="2400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4.需要提供工作经历的，提供单位人事聘用合同或工作证明或业绩证明等。</w:t>
            </w:r>
          </w:p>
        </w:tc>
      </w:tr>
      <w:tr w14:paraId="3F01F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43" w:type="pct"/>
            <w:vMerge w:val="restart"/>
            <w:tcBorders>
              <w:bottom w:val="nil"/>
            </w:tcBorders>
            <w:vAlign w:val="center"/>
          </w:tcPr>
          <w:p w14:paraId="70BCFA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7" w:type="pct"/>
            <w:vMerge w:val="restart"/>
            <w:tcBorders>
              <w:bottom w:val="nil"/>
            </w:tcBorders>
            <w:vAlign w:val="center"/>
          </w:tcPr>
          <w:p w14:paraId="688865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3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158" w:type="pct"/>
            <w:vMerge w:val="restart"/>
            <w:tcBorders>
              <w:bottom w:val="nil"/>
            </w:tcBorders>
            <w:vAlign w:val="center"/>
          </w:tcPr>
          <w:p w14:paraId="02A7E8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634" w:type="pct"/>
            <w:gridSpan w:val="2"/>
            <w:vAlign w:val="center"/>
          </w:tcPr>
          <w:p w14:paraId="2B2761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312" w:type="pct"/>
            <w:vMerge w:val="restart"/>
            <w:tcBorders>
              <w:bottom w:val="nil"/>
            </w:tcBorders>
            <w:vAlign w:val="center"/>
          </w:tcPr>
          <w:p w14:paraId="3566F9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73" w:type="pct"/>
            <w:vMerge w:val="restart"/>
            <w:tcBorders>
              <w:bottom w:val="nil"/>
            </w:tcBorders>
            <w:vAlign w:val="center"/>
          </w:tcPr>
          <w:p w14:paraId="7337DB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8463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43" w:type="pct"/>
            <w:vMerge w:val="continue"/>
            <w:tcBorders>
              <w:top w:val="nil"/>
            </w:tcBorders>
            <w:vAlign w:val="center"/>
          </w:tcPr>
          <w:p w14:paraId="7F2D4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pct"/>
            <w:vMerge w:val="continue"/>
            <w:tcBorders>
              <w:top w:val="nil"/>
            </w:tcBorders>
            <w:vAlign w:val="center"/>
          </w:tcPr>
          <w:p w14:paraId="64EE4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" w:type="pct"/>
            <w:vMerge w:val="continue"/>
            <w:tcBorders>
              <w:top w:val="nil"/>
            </w:tcBorders>
            <w:vAlign w:val="center"/>
          </w:tcPr>
          <w:p w14:paraId="7213B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 w14:paraId="6CC095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2175" w:type="pct"/>
            <w:vAlign w:val="center"/>
          </w:tcPr>
          <w:p w14:paraId="501D02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12" w:type="pct"/>
            <w:vMerge w:val="continue"/>
            <w:tcBorders>
              <w:top w:val="nil"/>
            </w:tcBorders>
            <w:vAlign w:val="top"/>
          </w:tcPr>
          <w:p w14:paraId="0E921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Merge w:val="continue"/>
            <w:tcBorders>
              <w:top w:val="nil"/>
            </w:tcBorders>
            <w:vAlign w:val="top"/>
          </w:tcPr>
          <w:p w14:paraId="4776E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Times New Roman" w:hAnsi="Times New Roman" w:eastAsia="仿宋_GB2312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1B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43" w:type="pct"/>
            <w:vAlign w:val="center"/>
          </w:tcPr>
          <w:p w14:paraId="39AC43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pct"/>
            <w:vAlign w:val="center"/>
          </w:tcPr>
          <w:p w14:paraId="46CDB1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58" w:type="pct"/>
            <w:vAlign w:val="center"/>
          </w:tcPr>
          <w:p w14:paraId="4BD47D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" w:type="pct"/>
            <w:vAlign w:val="center"/>
          </w:tcPr>
          <w:p w14:paraId="5B536B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715958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 w:right="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14ABD9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 w:right="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研究生：临床医学（专硕）、内科学、全科医学、中西医结合临床（专硕）、神经病学、老年医学（专硕）</w:t>
            </w:r>
          </w:p>
        </w:tc>
        <w:tc>
          <w:tcPr>
            <w:tcW w:w="1312" w:type="pct"/>
            <w:vAlign w:val="center"/>
          </w:tcPr>
          <w:p w14:paraId="7513B6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right="0" w:hanging="128" w:hangingChars="8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专业规培合格</w:t>
            </w:r>
          </w:p>
        </w:tc>
        <w:tc>
          <w:tcPr>
            <w:tcW w:w="173" w:type="pct"/>
            <w:vAlign w:val="center"/>
          </w:tcPr>
          <w:p w14:paraId="31D2B6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E7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43" w:type="pct"/>
            <w:vAlign w:val="center"/>
          </w:tcPr>
          <w:p w14:paraId="6F3634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7" w:type="pct"/>
            <w:vAlign w:val="center"/>
          </w:tcPr>
          <w:p w14:paraId="253450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精神医学</w:t>
            </w:r>
          </w:p>
        </w:tc>
        <w:tc>
          <w:tcPr>
            <w:tcW w:w="158" w:type="pct"/>
            <w:vAlign w:val="center"/>
          </w:tcPr>
          <w:p w14:paraId="6D9879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7BA0F7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3038F7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 w:right="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本科：精神病与精神卫生学</w:t>
            </w:r>
          </w:p>
          <w:p w14:paraId="104FF6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 w:right="0"/>
              <w:jc w:val="left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研究生：精神病与精神卫生学</w:t>
            </w:r>
          </w:p>
        </w:tc>
        <w:tc>
          <w:tcPr>
            <w:tcW w:w="1312" w:type="pct"/>
            <w:vAlign w:val="center"/>
          </w:tcPr>
          <w:p w14:paraId="117DBC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right="0" w:hanging="128" w:hangingChars="8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" w:type="pct"/>
            <w:vAlign w:val="center"/>
          </w:tcPr>
          <w:p w14:paraId="1ED2E3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55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3" w:type="pct"/>
            <w:vAlign w:val="center"/>
          </w:tcPr>
          <w:p w14:paraId="1307CE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7" w:type="pct"/>
            <w:vAlign w:val="center"/>
          </w:tcPr>
          <w:p w14:paraId="0F8C14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皮肤性病科</w:t>
            </w:r>
          </w:p>
        </w:tc>
        <w:tc>
          <w:tcPr>
            <w:tcW w:w="158" w:type="pct"/>
            <w:vAlign w:val="center"/>
          </w:tcPr>
          <w:p w14:paraId="2B76F4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5F214E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1C4D4A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 w:right="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本科：皮肤病与性病学</w:t>
            </w:r>
          </w:p>
          <w:p w14:paraId="750731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 w:right="0"/>
              <w:jc w:val="left"/>
              <w:textAlignment w:val="baseline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研究生：皮肤病与性病学</w:t>
            </w:r>
          </w:p>
        </w:tc>
        <w:tc>
          <w:tcPr>
            <w:tcW w:w="1312" w:type="pct"/>
            <w:vAlign w:val="center"/>
          </w:tcPr>
          <w:p w14:paraId="111DEE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right="0" w:hanging="128" w:hangingChars="80"/>
              <w:jc w:val="left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规培合格</w:t>
            </w:r>
          </w:p>
        </w:tc>
        <w:tc>
          <w:tcPr>
            <w:tcW w:w="173" w:type="pct"/>
            <w:vAlign w:val="center"/>
          </w:tcPr>
          <w:p w14:paraId="3356EF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E6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3" w:type="pct"/>
            <w:vAlign w:val="center"/>
          </w:tcPr>
          <w:p w14:paraId="27C2DA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7" w:type="pct"/>
            <w:vAlign w:val="center"/>
          </w:tcPr>
          <w:p w14:paraId="127FCB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158" w:type="pct"/>
            <w:vAlign w:val="center"/>
          </w:tcPr>
          <w:p w14:paraId="0FCD38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22B07C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2175" w:type="pct"/>
            <w:vAlign w:val="center"/>
          </w:tcPr>
          <w:p w14:paraId="33ED33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研究生：内科学、中西医结合临床（专硕）、中西医结合</w:t>
            </w:r>
          </w:p>
        </w:tc>
        <w:tc>
          <w:tcPr>
            <w:tcW w:w="1312" w:type="pct"/>
            <w:vAlign w:val="center"/>
          </w:tcPr>
          <w:p w14:paraId="6A18BB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1.取得副高及以上职称；</w:t>
            </w:r>
          </w:p>
          <w:p w14:paraId="1C49A1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2.在三级医院从事心血管介入3年及以上工作经历；</w:t>
            </w:r>
          </w:p>
          <w:p w14:paraId="7019BD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3.截止公告发布首日50周岁以内。</w:t>
            </w:r>
          </w:p>
        </w:tc>
        <w:tc>
          <w:tcPr>
            <w:tcW w:w="173" w:type="pct"/>
            <w:vAlign w:val="center"/>
          </w:tcPr>
          <w:p w14:paraId="17DCA9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C5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3" w:type="pct"/>
            <w:vAlign w:val="center"/>
          </w:tcPr>
          <w:p w14:paraId="7C2EF9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7" w:type="pct"/>
            <w:vAlign w:val="center"/>
          </w:tcPr>
          <w:p w14:paraId="750E2C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</w:t>
            </w:r>
          </w:p>
        </w:tc>
        <w:tc>
          <w:tcPr>
            <w:tcW w:w="158" w:type="pct"/>
            <w:vAlign w:val="center"/>
          </w:tcPr>
          <w:p w14:paraId="4CCC52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611E90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3C4B8F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6FDC51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研究生：临床医学（专硕）、内科学、全科医学、中西医结合临床（专硕）、神经病学</w:t>
            </w:r>
          </w:p>
        </w:tc>
        <w:tc>
          <w:tcPr>
            <w:tcW w:w="1312" w:type="pct"/>
            <w:vAlign w:val="center"/>
          </w:tcPr>
          <w:p w14:paraId="414F3F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6E3A25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2.截止公告发布首日35周岁以内；</w:t>
            </w:r>
          </w:p>
          <w:p w14:paraId="26EA42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3.二甲及以上医院3年以上工作经历。</w:t>
            </w:r>
          </w:p>
        </w:tc>
        <w:tc>
          <w:tcPr>
            <w:tcW w:w="173" w:type="pct"/>
            <w:vAlign w:val="center"/>
          </w:tcPr>
          <w:p w14:paraId="7D87F6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28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tcBorders>
              <w:top w:val="single" w:color="000000" w:sz="2" w:space="0"/>
            </w:tcBorders>
            <w:vAlign w:val="center"/>
          </w:tcPr>
          <w:p w14:paraId="6C2BBC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7" w:type="pct"/>
            <w:tcBorders>
              <w:top w:val="single" w:color="000000" w:sz="2" w:space="0"/>
            </w:tcBorders>
            <w:vAlign w:val="center"/>
          </w:tcPr>
          <w:p w14:paraId="0F6593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消化内科1</w:t>
            </w:r>
          </w:p>
        </w:tc>
        <w:tc>
          <w:tcPr>
            <w:tcW w:w="158" w:type="pct"/>
            <w:tcBorders>
              <w:top w:val="single" w:color="000000" w:sz="2" w:space="0"/>
            </w:tcBorders>
            <w:vAlign w:val="center"/>
          </w:tcPr>
          <w:p w14:paraId="4C0E27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tcBorders>
              <w:top w:val="single" w:color="000000" w:sz="2" w:space="0"/>
            </w:tcBorders>
            <w:vAlign w:val="center"/>
          </w:tcPr>
          <w:p w14:paraId="27F68E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tcBorders>
              <w:top w:val="single" w:color="000000" w:sz="2" w:space="0"/>
            </w:tcBorders>
            <w:vAlign w:val="center"/>
          </w:tcPr>
          <w:p w14:paraId="1D43CC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本科：临床医学、中西医结合临床、中西医结合</w:t>
            </w:r>
          </w:p>
          <w:p w14:paraId="7C2B45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研究生：临床医学（专硕）、内科学、中西医结合临床（专硕）</w:t>
            </w:r>
          </w:p>
        </w:tc>
        <w:tc>
          <w:tcPr>
            <w:tcW w:w="1312" w:type="pct"/>
            <w:tcBorders>
              <w:top w:val="single" w:color="000000" w:sz="2" w:space="0"/>
            </w:tcBorders>
            <w:vAlign w:val="center"/>
          </w:tcPr>
          <w:p w14:paraId="15A5B8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1.取得副高及以上职称；</w:t>
            </w:r>
          </w:p>
          <w:p w14:paraId="2C3299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2.在三级医院从事消化内镜检查3年以上工作经历；</w:t>
            </w:r>
          </w:p>
          <w:p w14:paraId="7908A8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3.截止公告发布首日45周岁以内。</w:t>
            </w:r>
          </w:p>
        </w:tc>
        <w:tc>
          <w:tcPr>
            <w:tcW w:w="173" w:type="pct"/>
            <w:tcBorders>
              <w:top w:val="single" w:color="000000" w:sz="2" w:space="0"/>
            </w:tcBorders>
            <w:vAlign w:val="center"/>
          </w:tcPr>
          <w:p w14:paraId="4AC6F4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20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7A8893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7" w:type="pct"/>
            <w:vAlign w:val="center"/>
          </w:tcPr>
          <w:p w14:paraId="20DF4B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消化内科2</w:t>
            </w:r>
          </w:p>
        </w:tc>
        <w:tc>
          <w:tcPr>
            <w:tcW w:w="158" w:type="pct"/>
            <w:vAlign w:val="center"/>
          </w:tcPr>
          <w:p w14:paraId="30C13A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6458A0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5468E5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6E8933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研究生：临床医学（专硕）、内科学、中西医结合临床（专硕）</w:t>
            </w:r>
          </w:p>
        </w:tc>
        <w:tc>
          <w:tcPr>
            <w:tcW w:w="1312" w:type="pct"/>
            <w:vAlign w:val="center"/>
          </w:tcPr>
          <w:p w14:paraId="113AAE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1.取得主治医师资格；</w:t>
            </w:r>
          </w:p>
          <w:p w14:paraId="7808D1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2.从事消化内镜检查3年以上工作经历；</w:t>
            </w:r>
          </w:p>
          <w:p w14:paraId="7DFBED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3.截止公告发布首日35周岁以内。</w:t>
            </w:r>
          </w:p>
        </w:tc>
        <w:tc>
          <w:tcPr>
            <w:tcW w:w="173" w:type="pct"/>
            <w:vAlign w:val="center"/>
          </w:tcPr>
          <w:p w14:paraId="726C0A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1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43" w:type="pct"/>
            <w:vAlign w:val="center"/>
          </w:tcPr>
          <w:p w14:paraId="4A0505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7" w:type="pct"/>
            <w:vAlign w:val="center"/>
          </w:tcPr>
          <w:p w14:paraId="2960D3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肾病与风湿免疫科</w:t>
            </w:r>
          </w:p>
        </w:tc>
        <w:tc>
          <w:tcPr>
            <w:tcW w:w="158" w:type="pct"/>
            <w:vAlign w:val="center"/>
          </w:tcPr>
          <w:p w14:paraId="5FA03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645753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56403A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02DE91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研究生：临床医学（专硕）、内科学、中西医结合临床（专硕）</w:t>
            </w:r>
          </w:p>
        </w:tc>
        <w:tc>
          <w:tcPr>
            <w:tcW w:w="1312" w:type="pct"/>
            <w:vAlign w:val="center"/>
          </w:tcPr>
          <w:p w14:paraId="1B0929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1.取得副高及以上职称；</w:t>
            </w:r>
          </w:p>
          <w:p w14:paraId="111FEB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2.从事血液透析治疗及管理工作3年及以上；</w:t>
            </w:r>
          </w:p>
          <w:p w14:paraId="10ACEA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3.截止公告发布首日45周岁以内。</w:t>
            </w:r>
          </w:p>
        </w:tc>
        <w:tc>
          <w:tcPr>
            <w:tcW w:w="173" w:type="pct"/>
            <w:vAlign w:val="center"/>
          </w:tcPr>
          <w:p w14:paraId="2927F2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B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43" w:type="pct"/>
            <w:vAlign w:val="center"/>
          </w:tcPr>
          <w:p w14:paraId="16A1A4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7" w:type="pct"/>
            <w:vAlign w:val="center"/>
          </w:tcPr>
          <w:p w14:paraId="0D15B3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158" w:type="pct"/>
            <w:vAlign w:val="center"/>
          </w:tcPr>
          <w:p w14:paraId="349159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 w14:paraId="24D53F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221352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本科：康复养生学、康复物理治疗学、康复治疗学、小儿康复、听力语言康复学、运动康复学、中医养生学、中医养生康复学</w:t>
            </w:r>
          </w:p>
          <w:p w14:paraId="69F1AB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研究生：康复治疗学、康复医学与治疗学</w:t>
            </w:r>
          </w:p>
        </w:tc>
        <w:tc>
          <w:tcPr>
            <w:tcW w:w="1312" w:type="pct"/>
            <w:vAlign w:val="center"/>
          </w:tcPr>
          <w:p w14:paraId="6CE2CD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5B6591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0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43" w:type="pct"/>
            <w:vAlign w:val="center"/>
          </w:tcPr>
          <w:p w14:paraId="36A970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7" w:type="pct"/>
            <w:vAlign w:val="center"/>
          </w:tcPr>
          <w:p w14:paraId="1DD50C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重症与急诊急救中心1</w:t>
            </w:r>
          </w:p>
        </w:tc>
        <w:tc>
          <w:tcPr>
            <w:tcW w:w="158" w:type="pct"/>
            <w:vAlign w:val="center"/>
          </w:tcPr>
          <w:p w14:paraId="38D506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" w:type="pct"/>
            <w:vAlign w:val="center"/>
          </w:tcPr>
          <w:p w14:paraId="7D9DB0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04B6B7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1810FB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研究生：临床医学（专硕）、内科学、全科医学、中西医结合临床（专硕）、急诊医学、重症医学</w:t>
            </w:r>
          </w:p>
        </w:tc>
        <w:tc>
          <w:tcPr>
            <w:tcW w:w="1312" w:type="pct"/>
            <w:vAlign w:val="center"/>
          </w:tcPr>
          <w:p w14:paraId="3DB39E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1.取得执业医师资格证；</w:t>
            </w:r>
          </w:p>
          <w:p w14:paraId="6ED2AC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2.截止公告发布首日30周岁以内。</w:t>
            </w:r>
          </w:p>
        </w:tc>
        <w:tc>
          <w:tcPr>
            <w:tcW w:w="173" w:type="pct"/>
            <w:vAlign w:val="center"/>
          </w:tcPr>
          <w:p w14:paraId="5DE2AC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F4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43" w:type="pct"/>
            <w:vAlign w:val="center"/>
          </w:tcPr>
          <w:p w14:paraId="61C981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7" w:type="pct"/>
            <w:vAlign w:val="center"/>
          </w:tcPr>
          <w:p w14:paraId="078B24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重症与急诊急救中心2</w:t>
            </w:r>
          </w:p>
        </w:tc>
        <w:tc>
          <w:tcPr>
            <w:tcW w:w="158" w:type="pct"/>
            <w:vAlign w:val="center"/>
          </w:tcPr>
          <w:p w14:paraId="251FE3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pct"/>
            <w:vAlign w:val="center"/>
          </w:tcPr>
          <w:p w14:paraId="104ED4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38EB02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59CB36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研究生：临床医学（专硕）、内科学、全科医学、中西医结合临床（专硕）、急诊医学、重症医学</w:t>
            </w:r>
          </w:p>
        </w:tc>
        <w:tc>
          <w:tcPr>
            <w:tcW w:w="1312" w:type="pct"/>
            <w:vAlign w:val="center"/>
          </w:tcPr>
          <w:p w14:paraId="49CCD7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144DD5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2.截止公告发布首日40周岁以内。</w:t>
            </w:r>
          </w:p>
        </w:tc>
        <w:tc>
          <w:tcPr>
            <w:tcW w:w="173" w:type="pct"/>
            <w:vAlign w:val="center"/>
          </w:tcPr>
          <w:p w14:paraId="1ABDB3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DD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7A41B9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7" w:type="pct"/>
            <w:vAlign w:val="center"/>
          </w:tcPr>
          <w:p w14:paraId="2ECBD8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重症与急诊急救中心3</w:t>
            </w:r>
          </w:p>
        </w:tc>
        <w:tc>
          <w:tcPr>
            <w:tcW w:w="158" w:type="pct"/>
            <w:vAlign w:val="center"/>
          </w:tcPr>
          <w:p w14:paraId="6DE720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pct"/>
            <w:vAlign w:val="center"/>
          </w:tcPr>
          <w:p w14:paraId="7D60AB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2175" w:type="pct"/>
            <w:vAlign w:val="center"/>
          </w:tcPr>
          <w:p w14:paraId="236DD7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专科：临床医学</w:t>
            </w:r>
          </w:p>
          <w:p w14:paraId="1D273A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111FE9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研究生：临床医学（专硕）、内科学、全科医学、中西医结合临床（专硕）、急诊医学、重症医学</w:t>
            </w:r>
          </w:p>
        </w:tc>
        <w:tc>
          <w:tcPr>
            <w:tcW w:w="1312" w:type="pct"/>
            <w:vAlign w:val="center"/>
          </w:tcPr>
          <w:p w14:paraId="3BA1E4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1.取得执业医师资格证；</w:t>
            </w:r>
          </w:p>
          <w:p w14:paraId="28F1CD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2.截止公告发布首日30周岁以内。</w:t>
            </w:r>
          </w:p>
        </w:tc>
        <w:tc>
          <w:tcPr>
            <w:tcW w:w="173" w:type="pct"/>
            <w:vAlign w:val="center"/>
          </w:tcPr>
          <w:p w14:paraId="485EE7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3C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3" w:type="pct"/>
            <w:vAlign w:val="center"/>
          </w:tcPr>
          <w:p w14:paraId="69C7F4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7" w:type="pct"/>
            <w:vAlign w:val="center"/>
          </w:tcPr>
          <w:p w14:paraId="4DBF8B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重症与急诊急救中心4</w:t>
            </w:r>
          </w:p>
        </w:tc>
        <w:tc>
          <w:tcPr>
            <w:tcW w:w="158" w:type="pct"/>
            <w:vAlign w:val="center"/>
          </w:tcPr>
          <w:p w14:paraId="75777E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 w14:paraId="657CB0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2175" w:type="pct"/>
            <w:vAlign w:val="center"/>
          </w:tcPr>
          <w:p w14:paraId="53D811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4257A9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研究生：临床医学（专硕）、内科学、全科医学、中西医结合临床（专硕）、急诊医学、重症医学</w:t>
            </w:r>
          </w:p>
        </w:tc>
        <w:tc>
          <w:tcPr>
            <w:tcW w:w="1312" w:type="pct"/>
            <w:vAlign w:val="center"/>
          </w:tcPr>
          <w:p w14:paraId="4D6403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1.取得中级及以上职称。</w:t>
            </w:r>
          </w:p>
          <w:p w14:paraId="29865D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2.截止公告发布首日35周岁以内。</w:t>
            </w:r>
          </w:p>
        </w:tc>
        <w:tc>
          <w:tcPr>
            <w:tcW w:w="173" w:type="pct"/>
            <w:vAlign w:val="center"/>
          </w:tcPr>
          <w:p w14:paraId="798489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B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C1023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7" w:type="pct"/>
            <w:vAlign w:val="center"/>
          </w:tcPr>
          <w:p w14:paraId="77D03D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158" w:type="pct"/>
            <w:vAlign w:val="center"/>
          </w:tcPr>
          <w:p w14:paraId="4A7D4D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 w14:paraId="2CFF4B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3B5159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本科：临床医学、中医儿科学</w:t>
            </w:r>
          </w:p>
          <w:p w14:paraId="59EC0B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研究生：临床医学（专硕）、儿科学、中医儿科学</w:t>
            </w:r>
          </w:p>
        </w:tc>
        <w:tc>
          <w:tcPr>
            <w:tcW w:w="1312" w:type="pct"/>
            <w:vAlign w:val="center"/>
          </w:tcPr>
          <w:p w14:paraId="0E6BF9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相关专业规培合格。</w:t>
            </w:r>
          </w:p>
        </w:tc>
        <w:tc>
          <w:tcPr>
            <w:tcW w:w="173" w:type="pct"/>
            <w:vAlign w:val="center"/>
          </w:tcPr>
          <w:p w14:paraId="12FBC8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21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22797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7" w:type="pct"/>
            <w:vAlign w:val="center"/>
          </w:tcPr>
          <w:p w14:paraId="211BA7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骨科1</w:t>
            </w:r>
          </w:p>
        </w:tc>
        <w:tc>
          <w:tcPr>
            <w:tcW w:w="158" w:type="pct"/>
            <w:vAlign w:val="center"/>
          </w:tcPr>
          <w:p w14:paraId="00525E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1EDD16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2175" w:type="pct"/>
            <w:vAlign w:val="center"/>
          </w:tcPr>
          <w:p w14:paraId="52BD0F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研究生：外科学、中医骨伤科学、中医外科学</w:t>
            </w:r>
          </w:p>
        </w:tc>
        <w:tc>
          <w:tcPr>
            <w:tcW w:w="1312" w:type="pct"/>
            <w:vAlign w:val="center"/>
          </w:tcPr>
          <w:p w14:paraId="29FC85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相关专业规培合格。</w:t>
            </w:r>
          </w:p>
        </w:tc>
        <w:tc>
          <w:tcPr>
            <w:tcW w:w="173" w:type="pct"/>
            <w:vAlign w:val="center"/>
          </w:tcPr>
          <w:p w14:paraId="67739C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C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D3534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7" w:type="pct"/>
            <w:vAlign w:val="center"/>
          </w:tcPr>
          <w:p w14:paraId="38D7CD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骨科2</w:t>
            </w:r>
          </w:p>
        </w:tc>
        <w:tc>
          <w:tcPr>
            <w:tcW w:w="158" w:type="pct"/>
            <w:vAlign w:val="center"/>
          </w:tcPr>
          <w:p w14:paraId="0A821D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1F81D8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27F62C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本科：临床医学、中西医结合临床、中医骨伤科学</w:t>
            </w:r>
          </w:p>
          <w:p w14:paraId="7FE19C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研究生：临床医学（专硕）、外科学、中西医结合临床（专硕）、中医骨伤科学、中医外科学</w:t>
            </w:r>
          </w:p>
        </w:tc>
        <w:tc>
          <w:tcPr>
            <w:tcW w:w="1312" w:type="pct"/>
            <w:vAlign w:val="center"/>
          </w:tcPr>
          <w:p w14:paraId="3D7025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1.取得执业医师资格证；</w:t>
            </w:r>
          </w:p>
          <w:p w14:paraId="0C25A7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2.在三甲医院取得显微外科及创面修复专业进修合格证；</w:t>
            </w:r>
          </w:p>
          <w:p w14:paraId="610113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3.二甲及以上医院3年以上工作经历；</w:t>
            </w:r>
          </w:p>
          <w:p w14:paraId="621F9A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4.截止公告发布首日30周岁以内。</w:t>
            </w:r>
          </w:p>
        </w:tc>
        <w:tc>
          <w:tcPr>
            <w:tcW w:w="173" w:type="pct"/>
            <w:vAlign w:val="center"/>
          </w:tcPr>
          <w:p w14:paraId="0A49C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E1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3" w:type="pct"/>
            <w:vAlign w:val="center"/>
          </w:tcPr>
          <w:p w14:paraId="72A564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7" w:type="pct"/>
            <w:vAlign w:val="center"/>
          </w:tcPr>
          <w:p w14:paraId="116DED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麻醉1</w:t>
            </w:r>
          </w:p>
        </w:tc>
        <w:tc>
          <w:tcPr>
            <w:tcW w:w="158" w:type="pct"/>
            <w:vAlign w:val="center"/>
          </w:tcPr>
          <w:p w14:paraId="2730DE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316D2A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4777D5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本科：临床医学、麻醉学、疼痛医学</w:t>
            </w:r>
          </w:p>
          <w:p w14:paraId="6681FD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研究生：临床医学（专硕）、麻醉学</w:t>
            </w:r>
          </w:p>
        </w:tc>
        <w:tc>
          <w:tcPr>
            <w:tcW w:w="1312" w:type="pct"/>
            <w:vAlign w:val="center"/>
          </w:tcPr>
          <w:p w14:paraId="494F5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相关专业规培合格。</w:t>
            </w:r>
          </w:p>
        </w:tc>
        <w:tc>
          <w:tcPr>
            <w:tcW w:w="173" w:type="pct"/>
            <w:vAlign w:val="center"/>
          </w:tcPr>
          <w:p w14:paraId="051859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1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A8A9E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7" w:type="pct"/>
            <w:vAlign w:val="center"/>
          </w:tcPr>
          <w:p w14:paraId="19B76A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麻醉2</w:t>
            </w:r>
          </w:p>
        </w:tc>
        <w:tc>
          <w:tcPr>
            <w:tcW w:w="158" w:type="pct"/>
            <w:vAlign w:val="center"/>
          </w:tcPr>
          <w:p w14:paraId="4797F1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4CECC5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7EEDE6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本科：临床医学、麻醉学、疼痛医学</w:t>
            </w:r>
          </w:p>
          <w:p w14:paraId="2C959B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研究生：临床医学（专硕）、麻醉学</w:t>
            </w:r>
          </w:p>
        </w:tc>
        <w:tc>
          <w:tcPr>
            <w:tcW w:w="1312" w:type="pct"/>
            <w:vAlign w:val="center"/>
          </w:tcPr>
          <w:p w14:paraId="22D45C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31BC46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2.在二甲及以上医院3年以上工作经验；</w:t>
            </w:r>
          </w:p>
          <w:p w14:paraId="3426F2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3.截止公告发布首日35周岁以内。</w:t>
            </w:r>
          </w:p>
        </w:tc>
        <w:tc>
          <w:tcPr>
            <w:tcW w:w="173" w:type="pct"/>
            <w:vAlign w:val="center"/>
          </w:tcPr>
          <w:p w14:paraId="49AC16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BD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7F2C9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7" w:type="pct"/>
            <w:vAlign w:val="center"/>
          </w:tcPr>
          <w:p w14:paraId="5B7152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外科1</w:t>
            </w:r>
          </w:p>
        </w:tc>
        <w:tc>
          <w:tcPr>
            <w:tcW w:w="158" w:type="pct"/>
            <w:vAlign w:val="center"/>
          </w:tcPr>
          <w:p w14:paraId="225A0A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" w:type="pct"/>
            <w:vAlign w:val="center"/>
          </w:tcPr>
          <w:p w14:paraId="101FCD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20F95F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本科：临床医学、中西医结合临床、疼痛医学</w:t>
            </w:r>
          </w:p>
          <w:p w14:paraId="7907E5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研究生：临床医学（专硕）、外科学、神经病学、儿外科学、中西医结合临床（专硕）</w:t>
            </w:r>
          </w:p>
        </w:tc>
        <w:tc>
          <w:tcPr>
            <w:tcW w:w="1312" w:type="pct"/>
            <w:vAlign w:val="center"/>
          </w:tcPr>
          <w:p w14:paraId="728844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相关专业规培合格。</w:t>
            </w:r>
          </w:p>
        </w:tc>
        <w:tc>
          <w:tcPr>
            <w:tcW w:w="173" w:type="pct"/>
            <w:vAlign w:val="center"/>
          </w:tcPr>
          <w:p w14:paraId="645475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1B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64A6F2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7" w:type="pct"/>
            <w:vAlign w:val="center"/>
          </w:tcPr>
          <w:p w14:paraId="6B94ED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外科2</w:t>
            </w:r>
          </w:p>
        </w:tc>
        <w:tc>
          <w:tcPr>
            <w:tcW w:w="158" w:type="pct"/>
            <w:vAlign w:val="center"/>
          </w:tcPr>
          <w:p w14:paraId="0E0749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3EB1D6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66954D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本科：临床医学、中西医结合临床、中西医结合外科学</w:t>
            </w:r>
          </w:p>
          <w:p w14:paraId="7B8452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研究生：临床医学（专硕）、外科学、中西医结合临床（专硕）、中西医结合外科学</w:t>
            </w:r>
          </w:p>
        </w:tc>
        <w:tc>
          <w:tcPr>
            <w:tcW w:w="1312" w:type="pct"/>
            <w:vAlign w:val="center"/>
          </w:tcPr>
          <w:p w14:paraId="23DE6A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675695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2.取得三级甲等医院腹腔镜（肝胆外科）进修合格证；</w:t>
            </w:r>
          </w:p>
          <w:p w14:paraId="1E3758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668C2D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E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64AA12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7" w:type="pct"/>
            <w:vAlign w:val="center"/>
          </w:tcPr>
          <w:p w14:paraId="06651C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妇科1</w:t>
            </w:r>
          </w:p>
        </w:tc>
        <w:tc>
          <w:tcPr>
            <w:tcW w:w="158" w:type="pct"/>
            <w:vAlign w:val="center"/>
          </w:tcPr>
          <w:p w14:paraId="7D41E3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0E35A3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01EF30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本科：临床医学、妇产科学、中西医结合临床、中医妇科学</w:t>
            </w:r>
          </w:p>
          <w:p w14:paraId="78226D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研究生：临床医学（专硕）、妇产科学、中西医结合临床（专硕）、中医妇科学（专硕）</w:t>
            </w:r>
          </w:p>
        </w:tc>
        <w:tc>
          <w:tcPr>
            <w:tcW w:w="1312" w:type="pct"/>
            <w:vAlign w:val="center"/>
          </w:tcPr>
          <w:p w14:paraId="363C12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191C37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352789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7F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43" w:type="pct"/>
            <w:vAlign w:val="center"/>
          </w:tcPr>
          <w:p w14:paraId="134862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7" w:type="pct"/>
            <w:vAlign w:val="center"/>
          </w:tcPr>
          <w:p w14:paraId="50AED6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妇科2</w:t>
            </w:r>
          </w:p>
        </w:tc>
        <w:tc>
          <w:tcPr>
            <w:tcW w:w="158" w:type="pct"/>
            <w:vAlign w:val="center"/>
          </w:tcPr>
          <w:p w14:paraId="45D447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638FF1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shd w:val="clear" w:color="auto" w:fill="auto"/>
            <w:vAlign w:val="center"/>
          </w:tcPr>
          <w:p w14:paraId="78FB2C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本科：临床医学、妇产科学、中西医结合临床、中医妇科学</w:t>
            </w:r>
          </w:p>
          <w:p w14:paraId="6767C5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研究生：临床医学（专硕）、妇产科学、中西医结合临床（专硕）、中医妇科学（专硕）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046BDC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相关专业规培合格。</w:t>
            </w:r>
          </w:p>
        </w:tc>
        <w:tc>
          <w:tcPr>
            <w:tcW w:w="173" w:type="pct"/>
            <w:vAlign w:val="center"/>
          </w:tcPr>
          <w:p w14:paraId="37B869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76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43C36A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7" w:type="pct"/>
            <w:vAlign w:val="center"/>
          </w:tcPr>
          <w:p w14:paraId="2CFB24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五官科1</w:t>
            </w:r>
          </w:p>
        </w:tc>
        <w:tc>
          <w:tcPr>
            <w:tcW w:w="158" w:type="pct"/>
            <w:vAlign w:val="center"/>
          </w:tcPr>
          <w:p w14:paraId="3E5F45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4A25AB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shd w:val="clear" w:color="auto" w:fill="auto"/>
            <w:vAlign w:val="center"/>
          </w:tcPr>
          <w:p w14:paraId="37801E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</w:t>
            </w:r>
          </w:p>
          <w:p w14:paraId="4284A8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研究生：临床医学（专硕）、外科学、耳鼻咽喉科学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2B71A9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相关专业规培合格</w:t>
            </w:r>
          </w:p>
        </w:tc>
        <w:tc>
          <w:tcPr>
            <w:tcW w:w="173" w:type="pct"/>
            <w:vAlign w:val="center"/>
          </w:tcPr>
          <w:p w14:paraId="24E2FF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B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43" w:type="pct"/>
            <w:vAlign w:val="center"/>
          </w:tcPr>
          <w:p w14:paraId="31481C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7" w:type="pct"/>
            <w:vAlign w:val="center"/>
          </w:tcPr>
          <w:p w14:paraId="1637FD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五官科2</w:t>
            </w:r>
          </w:p>
        </w:tc>
        <w:tc>
          <w:tcPr>
            <w:tcW w:w="158" w:type="pct"/>
            <w:vAlign w:val="center"/>
          </w:tcPr>
          <w:p w14:paraId="4B5F5E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2561FA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2CC785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</w:t>
            </w:r>
          </w:p>
          <w:p w14:paraId="338FF8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1"/>
                <w:kern w:val="0"/>
                <w:sz w:val="16"/>
                <w:szCs w:val="16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研究生：临床医学（专硕）、外科学、耳鼻咽喉科学</w:t>
            </w:r>
          </w:p>
        </w:tc>
        <w:tc>
          <w:tcPr>
            <w:tcW w:w="1312" w:type="pct"/>
            <w:vAlign w:val="center"/>
          </w:tcPr>
          <w:p w14:paraId="6A820D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1.取得副高及以上职称；</w:t>
            </w:r>
          </w:p>
          <w:p w14:paraId="25295D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2.在二甲医院从事耳鼻喉头颈外科工作3年及以上工作经历；</w:t>
            </w:r>
          </w:p>
          <w:p w14:paraId="787C8E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43FF34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2C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3" w:type="pct"/>
            <w:vAlign w:val="center"/>
          </w:tcPr>
          <w:p w14:paraId="391F3F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7" w:type="pct"/>
            <w:vAlign w:val="center"/>
          </w:tcPr>
          <w:p w14:paraId="76EB4B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五官科3</w:t>
            </w:r>
          </w:p>
        </w:tc>
        <w:tc>
          <w:tcPr>
            <w:tcW w:w="158" w:type="pct"/>
            <w:vAlign w:val="center"/>
          </w:tcPr>
          <w:p w14:paraId="441844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49DD39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3C964D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本科：临床医学、中西医结合临床</w:t>
            </w:r>
          </w:p>
          <w:p w14:paraId="44C0CB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研究生：临床医学（专硕）、眼科学、中西医结合临床（专硕）、全科医学</w:t>
            </w:r>
          </w:p>
        </w:tc>
        <w:tc>
          <w:tcPr>
            <w:tcW w:w="1312" w:type="pct"/>
            <w:vAlign w:val="center"/>
          </w:tcPr>
          <w:p w14:paraId="56B25E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相关专业规培合格。</w:t>
            </w:r>
          </w:p>
        </w:tc>
        <w:tc>
          <w:tcPr>
            <w:tcW w:w="173" w:type="pct"/>
            <w:vAlign w:val="center"/>
          </w:tcPr>
          <w:p w14:paraId="468E5F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88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5676F4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7" w:type="pct"/>
            <w:vAlign w:val="center"/>
          </w:tcPr>
          <w:p w14:paraId="41C016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五官科4</w:t>
            </w:r>
          </w:p>
        </w:tc>
        <w:tc>
          <w:tcPr>
            <w:tcW w:w="158" w:type="pct"/>
            <w:vAlign w:val="center"/>
          </w:tcPr>
          <w:p w14:paraId="380F84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02AE2B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3BE557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本科：临床医学、口腔医学</w:t>
            </w:r>
          </w:p>
          <w:p w14:paraId="5D5082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研究生：临床医学（专硕）、口腔医学</w:t>
            </w:r>
          </w:p>
        </w:tc>
        <w:tc>
          <w:tcPr>
            <w:tcW w:w="1312" w:type="pct"/>
            <w:vAlign w:val="center"/>
          </w:tcPr>
          <w:p w14:paraId="19DB4C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1.取得口腔执业医师资格；</w:t>
            </w:r>
          </w:p>
          <w:p w14:paraId="310002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2.在三级医院从事口腔疾病治疗3年及以上工作经历；</w:t>
            </w:r>
          </w:p>
          <w:p w14:paraId="265106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3.截止公告发布首日35周岁以内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19CB52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3D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88E68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77" w:type="pct"/>
            <w:vAlign w:val="center"/>
          </w:tcPr>
          <w:p w14:paraId="67B517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医学影像科1</w:t>
            </w:r>
          </w:p>
        </w:tc>
        <w:tc>
          <w:tcPr>
            <w:tcW w:w="158" w:type="pct"/>
            <w:vAlign w:val="center"/>
          </w:tcPr>
          <w:p w14:paraId="1D8782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1A0A92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6F466B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本科：医学影像学、放射影像学、放射医学、中西医结合影像学</w:t>
            </w:r>
          </w:p>
          <w:p w14:paraId="368A80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研究生：医学影像学、放射影像学、放射医学、医学影像学与核医学</w:t>
            </w:r>
          </w:p>
        </w:tc>
        <w:tc>
          <w:tcPr>
            <w:tcW w:w="1312" w:type="pct"/>
            <w:vAlign w:val="center"/>
          </w:tcPr>
          <w:p w14:paraId="578006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1.取得执业医师资格；</w:t>
            </w:r>
          </w:p>
          <w:p w14:paraId="53325A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4A4D6F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E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FA0F3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7" w:type="pct"/>
            <w:vAlign w:val="center"/>
          </w:tcPr>
          <w:p w14:paraId="330E2E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医学影像科2</w:t>
            </w:r>
          </w:p>
        </w:tc>
        <w:tc>
          <w:tcPr>
            <w:tcW w:w="158" w:type="pct"/>
            <w:vAlign w:val="center"/>
          </w:tcPr>
          <w:p w14:paraId="1FFAA0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726298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1FFB32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本科：医学影像学、放射影像学、放射医学</w:t>
            </w:r>
          </w:p>
          <w:p w14:paraId="137E2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研究生：医学影像学、放射影像学、放射医学、医学影像学与核医学</w:t>
            </w:r>
          </w:p>
        </w:tc>
        <w:tc>
          <w:tcPr>
            <w:tcW w:w="1312" w:type="pct"/>
            <w:vAlign w:val="center"/>
          </w:tcPr>
          <w:p w14:paraId="0D728B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3CD421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2.截止公告发布首日45周岁以内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593401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4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3" w:type="pct"/>
            <w:vAlign w:val="center"/>
          </w:tcPr>
          <w:p w14:paraId="25A7A6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77" w:type="pct"/>
            <w:vAlign w:val="center"/>
          </w:tcPr>
          <w:p w14:paraId="4699CC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超声科1</w:t>
            </w:r>
          </w:p>
        </w:tc>
        <w:tc>
          <w:tcPr>
            <w:tcW w:w="158" w:type="pct"/>
            <w:vAlign w:val="center"/>
          </w:tcPr>
          <w:p w14:paraId="0AAB3D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646C1E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20E8FA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本科：医学影像学、临床医学、超声医学、中西医结合影像学</w:t>
            </w:r>
          </w:p>
          <w:p w14:paraId="01CBDD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研究生：医学影像学、影像医学与核医学、临床医学（专硕）、超声医学</w:t>
            </w:r>
          </w:p>
        </w:tc>
        <w:tc>
          <w:tcPr>
            <w:tcW w:w="1312" w:type="pct"/>
            <w:vAlign w:val="center"/>
          </w:tcPr>
          <w:p w14:paraId="0E66FB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1.取得执业医师资格证；</w:t>
            </w:r>
          </w:p>
          <w:p w14:paraId="343264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2.截止公告发布首日35周岁以内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6846C2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2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43" w:type="pct"/>
            <w:shd w:val="clear" w:color="auto" w:fill="auto"/>
            <w:vAlign w:val="center"/>
          </w:tcPr>
          <w:p w14:paraId="69DB53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5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5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FA5C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超声科2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4A262E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49458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shd w:val="clear" w:color="auto" w:fill="auto"/>
            <w:vAlign w:val="center"/>
          </w:tcPr>
          <w:p w14:paraId="0C2BCB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本科：医学影像学、临床医学、超声医学、中西医结合影像学</w:t>
            </w:r>
          </w:p>
          <w:p w14:paraId="1C30E7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研究生：医学影像学、影像医学与核医学、临床医学（专硕）、超声医学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782685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1.取得中级及以上职称；</w:t>
            </w:r>
          </w:p>
          <w:p w14:paraId="3ECD95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spacing w:val="-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2.截止公告发布首日40周岁以内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0BC480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46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4946B6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77" w:type="pct"/>
            <w:vAlign w:val="center"/>
          </w:tcPr>
          <w:p w14:paraId="63662C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超声科3</w:t>
            </w:r>
          </w:p>
        </w:tc>
        <w:tc>
          <w:tcPr>
            <w:tcW w:w="158" w:type="pct"/>
            <w:vAlign w:val="center"/>
          </w:tcPr>
          <w:p w14:paraId="31AF78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 w14:paraId="66868D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4DDAF4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本科：医学影像学、临床医学、超声医学、中西医结合影像学</w:t>
            </w:r>
          </w:p>
          <w:p w14:paraId="3BE7CC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研究生：医学影像学、影像医学与核医学、临床医学（专硕）、超声医学</w:t>
            </w:r>
          </w:p>
        </w:tc>
        <w:tc>
          <w:tcPr>
            <w:tcW w:w="1312" w:type="pct"/>
            <w:vAlign w:val="center"/>
          </w:tcPr>
          <w:p w14:paraId="494D67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1.取得副高及以上职称；</w:t>
            </w:r>
          </w:p>
          <w:p w14:paraId="5B6F61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2.截止公告发布首日45周岁以内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292D08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1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645B1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77" w:type="pct"/>
            <w:vAlign w:val="center"/>
          </w:tcPr>
          <w:p w14:paraId="1CC7F4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158" w:type="pct"/>
            <w:vAlign w:val="center"/>
          </w:tcPr>
          <w:p w14:paraId="46366E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382167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7A3860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本科：医学检验技术、临床检验诊断学</w:t>
            </w:r>
          </w:p>
          <w:p w14:paraId="779490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研究生：临床检验诊断学</w:t>
            </w:r>
          </w:p>
        </w:tc>
        <w:tc>
          <w:tcPr>
            <w:tcW w:w="1312" w:type="pct"/>
            <w:vAlign w:val="center"/>
          </w:tcPr>
          <w:p w14:paraId="0ADEC8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取得检验士及以上职称。</w:t>
            </w:r>
          </w:p>
        </w:tc>
        <w:tc>
          <w:tcPr>
            <w:tcW w:w="173" w:type="pct"/>
            <w:vAlign w:val="center"/>
          </w:tcPr>
          <w:p w14:paraId="7D7E8D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B5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B6515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77" w:type="pct"/>
            <w:vAlign w:val="center"/>
          </w:tcPr>
          <w:p w14:paraId="6E37EE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护理1</w:t>
            </w:r>
          </w:p>
        </w:tc>
        <w:tc>
          <w:tcPr>
            <w:tcW w:w="158" w:type="pct"/>
            <w:vAlign w:val="center"/>
          </w:tcPr>
          <w:p w14:paraId="4B6443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 w14:paraId="214BE4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04EB25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本科：护理学、中西医结合护理学、中医护理学</w:t>
            </w:r>
          </w:p>
          <w:p w14:paraId="179288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研究生：护理学</w:t>
            </w:r>
          </w:p>
        </w:tc>
        <w:tc>
          <w:tcPr>
            <w:tcW w:w="1312" w:type="pct"/>
            <w:vAlign w:val="center"/>
          </w:tcPr>
          <w:p w14:paraId="72F14F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1.取得护士资格证；</w:t>
            </w:r>
          </w:p>
          <w:p w14:paraId="3710CB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2.限医学院校护理毕业生。</w:t>
            </w:r>
          </w:p>
        </w:tc>
        <w:tc>
          <w:tcPr>
            <w:tcW w:w="173" w:type="pct"/>
            <w:vAlign w:val="center"/>
          </w:tcPr>
          <w:p w14:paraId="615443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0B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5C23D1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5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77" w:type="pct"/>
            <w:vAlign w:val="center"/>
          </w:tcPr>
          <w:p w14:paraId="631886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护理2</w:t>
            </w:r>
          </w:p>
        </w:tc>
        <w:tc>
          <w:tcPr>
            <w:tcW w:w="158" w:type="pct"/>
            <w:vAlign w:val="center"/>
          </w:tcPr>
          <w:p w14:paraId="42E902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" w:type="pct"/>
            <w:vAlign w:val="center"/>
          </w:tcPr>
          <w:p w14:paraId="62965A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2175" w:type="pct"/>
            <w:vAlign w:val="center"/>
          </w:tcPr>
          <w:p w14:paraId="54DC98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大专：护理学、助产学</w:t>
            </w:r>
          </w:p>
          <w:p w14:paraId="45CA98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本科：护理学、中西医结合护理学、中医护理学</w:t>
            </w:r>
          </w:p>
          <w:p w14:paraId="5F4638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研究生：护理学</w:t>
            </w:r>
          </w:p>
        </w:tc>
        <w:tc>
          <w:tcPr>
            <w:tcW w:w="1312" w:type="pct"/>
            <w:vAlign w:val="center"/>
          </w:tcPr>
          <w:p w14:paraId="1028DE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相关专业规培合格，取得护士资格证。</w:t>
            </w:r>
          </w:p>
        </w:tc>
        <w:tc>
          <w:tcPr>
            <w:tcW w:w="173" w:type="pct"/>
            <w:vAlign w:val="center"/>
          </w:tcPr>
          <w:p w14:paraId="3E28E1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AF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1D330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77" w:type="pct"/>
            <w:vAlign w:val="center"/>
          </w:tcPr>
          <w:p w14:paraId="08350B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护理3</w:t>
            </w:r>
          </w:p>
        </w:tc>
        <w:tc>
          <w:tcPr>
            <w:tcW w:w="158" w:type="pct"/>
            <w:vAlign w:val="center"/>
          </w:tcPr>
          <w:p w14:paraId="6722A6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585565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7BD1E1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本科：护理学、中西医结合护理学、中医护理学</w:t>
            </w:r>
          </w:p>
          <w:p w14:paraId="32B742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研究生：护理学</w:t>
            </w:r>
          </w:p>
        </w:tc>
        <w:tc>
          <w:tcPr>
            <w:tcW w:w="1312" w:type="pct"/>
            <w:vAlign w:val="center"/>
          </w:tcPr>
          <w:p w14:paraId="2B09B0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1.取得护理中级及以上职称；</w:t>
            </w:r>
          </w:p>
          <w:p w14:paraId="274BE4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2.取得重症或急救进修合格证或专科资格证；</w:t>
            </w:r>
          </w:p>
          <w:p w14:paraId="629AA8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3.截止公告发布首日40周岁以内。</w:t>
            </w:r>
          </w:p>
        </w:tc>
        <w:tc>
          <w:tcPr>
            <w:tcW w:w="173" w:type="pct"/>
            <w:vAlign w:val="center"/>
          </w:tcPr>
          <w:p w14:paraId="4BE49E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C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9F97F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7" w:type="pct"/>
            <w:vAlign w:val="center"/>
          </w:tcPr>
          <w:p w14:paraId="5312E6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护理4</w:t>
            </w:r>
          </w:p>
        </w:tc>
        <w:tc>
          <w:tcPr>
            <w:tcW w:w="158" w:type="pct"/>
            <w:vAlign w:val="center"/>
          </w:tcPr>
          <w:p w14:paraId="7B165B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5F8DA9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175" w:type="pct"/>
            <w:vAlign w:val="center"/>
          </w:tcPr>
          <w:p w14:paraId="17D507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本科：护理学、中西医结合护理学、中医护理学</w:t>
            </w:r>
          </w:p>
          <w:p w14:paraId="00A451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研究生：护理学</w:t>
            </w:r>
          </w:p>
        </w:tc>
        <w:tc>
          <w:tcPr>
            <w:tcW w:w="1312" w:type="pct"/>
            <w:vAlign w:val="center"/>
          </w:tcPr>
          <w:p w14:paraId="72E151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20" w:hanging="126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pacing w:val="-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1.取得护理中级及以上职称；</w:t>
            </w:r>
          </w:p>
          <w:p w14:paraId="3C780F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2.从事儿科临床工作3年及以上及从事护理管理工作经历；</w:t>
            </w:r>
          </w:p>
          <w:p w14:paraId="02E4EA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3.截止公告发布首日40周岁以内。</w:t>
            </w:r>
          </w:p>
        </w:tc>
        <w:tc>
          <w:tcPr>
            <w:tcW w:w="173" w:type="pct"/>
            <w:vAlign w:val="center"/>
          </w:tcPr>
          <w:p w14:paraId="1B9195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4B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3" w:type="pct"/>
            <w:vAlign w:val="center"/>
          </w:tcPr>
          <w:p w14:paraId="36C078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77" w:type="pct"/>
            <w:vAlign w:val="center"/>
          </w:tcPr>
          <w:p w14:paraId="5CA54A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人事科教部</w:t>
            </w:r>
          </w:p>
        </w:tc>
        <w:tc>
          <w:tcPr>
            <w:tcW w:w="158" w:type="pct"/>
            <w:vAlign w:val="center"/>
          </w:tcPr>
          <w:p w14:paraId="402C90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01B14B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2175" w:type="pct"/>
            <w:vAlign w:val="center"/>
          </w:tcPr>
          <w:p w14:paraId="281AAE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研究生：卫生事业管理、社会医学与卫生事业管理、公共卫生与预防医学、生物医学工程、行政管理、公共管理</w:t>
            </w:r>
          </w:p>
        </w:tc>
        <w:tc>
          <w:tcPr>
            <w:tcW w:w="1312" w:type="pct"/>
            <w:vAlign w:val="center"/>
          </w:tcPr>
          <w:p w14:paraId="171A1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3DAB6A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E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3" w:type="pct"/>
            <w:vAlign w:val="center"/>
          </w:tcPr>
          <w:p w14:paraId="73A013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77" w:type="pct"/>
            <w:vAlign w:val="center"/>
          </w:tcPr>
          <w:p w14:paraId="02F98E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医务部</w:t>
            </w:r>
          </w:p>
        </w:tc>
        <w:tc>
          <w:tcPr>
            <w:tcW w:w="158" w:type="pct"/>
            <w:vAlign w:val="center"/>
          </w:tcPr>
          <w:p w14:paraId="5D83F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6D5C74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大学本科以上学历</w:t>
            </w:r>
          </w:p>
        </w:tc>
        <w:tc>
          <w:tcPr>
            <w:tcW w:w="2175" w:type="pct"/>
            <w:vAlign w:val="center"/>
          </w:tcPr>
          <w:p w14:paraId="705CC4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本科：临床医学、预防医学</w:t>
            </w:r>
          </w:p>
          <w:p w14:paraId="298F3B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研究生：临床医学（专硕）、内科学、外科学、公共卫生与预防医学</w:t>
            </w:r>
          </w:p>
        </w:tc>
        <w:tc>
          <w:tcPr>
            <w:tcW w:w="1312" w:type="pct"/>
            <w:vAlign w:val="center"/>
          </w:tcPr>
          <w:p w14:paraId="5F12C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1.取得临床类执业医师或公共卫生执业医师资格；</w:t>
            </w:r>
          </w:p>
          <w:p w14:paraId="18D8B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2.在三级医院从事医务管理工作3年及以上；</w:t>
            </w:r>
          </w:p>
          <w:p w14:paraId="240D22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3.截止公告发布首日45周岁以内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22CAD2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E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3" w:type="pct"/>
            <w:vAlign w:val="center"/>
          </w:tcPr>
          <w:p w14:paraId="5A7B75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77" w:type="pct"/>
            <w:vAlign w:val="center"/>
          </w:tcPr>
          <w:p w14:paraId="7FCCC9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病案统计科</w:t>
            </w:r>
          </w:p>
        </w:tc>
        <w:tc>
          <w:tcPr>
            <w:tcW w:w="158" w:type="pct"/>
            <w:vAlign w:val="center"/>
          </w:tcPr>
          <w:p w14:paraId="18F0FA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5E4639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367A8D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本科：卫生事业管理、卫生信息管理、信息管理与信息系统、电子信息科学与技术、卫生信息学、医学信息学、智能医学工程、流行病与卫生统计学</w:t>
            </w:r>
          </w:p>
          <w:p w14:paraId="6A2AC4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研究生：卫生事业管理、卫生信息管理、信息管理与信息系统、卫生信息学、医学信息学、流行病与卫生统计学、社会医学与卫生事业管理</w:t>
            </w:r>
          </w:p>
        </w:tc>
        <w:tc>
          <w:tcPr>
            <w:tcW w:w="1312" w:type="pct"/>
            <w:vAlign w:val="center"/>
          </w:tcPr>
          <w:p w14:paraId="093658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221FC3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B1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3" w:type="pct"/>
            <w:vAlign w:val="center"/>
          </w:tcPr>
          <w:p w14:paraId="1C32E8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77" w:type="pct"/>
            <w:vAlign w:val="center"/>
          </w:tcPr>
          <w:p w14:paraId="7F60BE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药学部1</w:t>
            </w:r>
          </w:p>
        </w:tc>
        <w:tc>
          <w:tcPr>
            <w:tcW w:w="158" w:type="pct"/>
            <w:vAlign w:val="center"/>
          </w:tcPr>
          <w:p w14:paraId="1A3F31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44630E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2175" w:type="pct"/>
            <w:vAlign w:val="center"/>
          </w:tcPr>
          <w:p w14:paraId="2B82DA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研究生：药学、临床药学</w:t>
            </w:r>
          </w:p>
        </w:tc>
        <w:tc>
          <w:tcPr>
            <w:tcW w:w="1312" w:type="pct"/>
            <w:vAlign w:val="center"/>
          </w:tcPr>
          <w:p w14:paraId="46957A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373547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8C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43" w:type="pct"/>
            <w:vAlign w:val="center"/>
          </w:tcPr>
          <w:p w14:paraId="7CDD60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77" w:type="pct"/>
            <w:vAlign w:val="center"/>
          </w:tcPr>
          <w:p w14:paraId="3882AB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药学部2</w:t>
            </w:r>
          </w:p>
        </w:tc>
        <w:tc>
          <w:tcPr>
            <w:tcW w:w="158" w:type="pct"/>
            <w:vAlign w:val="center"/>
          </w:tcPr>
          <w:p w14:paraId="138ABE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2EA538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7B0176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本科：中药学</w:t>
            </w:r>
          </w:p>
          <w:p w14:paraId="61D801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研究生：中药学</w:t>
            </w:r>
          </w:p>
        </w:tc>
        <w:tc>
          <w:tcPr>
            <w:tcW w:w="1312" w:type="pct"/>
            <w:vAlign w:val="center"/>
          </w:tcPr>
          <w:p w14:paraId="164B33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5C0126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7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" w:type="pct"/>
            <w:vAlign w:val="center"/>
          </w:tcPr>
          <w:p w14:paraId="050D29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77" w:type="pct"/>
            <w:vAlign w:val="center"/>
          </w:tcPr>
          <w:p w14:paraId="484C59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医保科</w:t>
            </w:r>
          </w:p>
        </w:tc>
        <w:tc>
          <w:tcPr>
            <w:tcW w:w="158" w:type="pct"/>
            <w:vAlign w:val="center"/>
          </w:tcPr>
          <w:p w14:paraId="2E6B7A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413B67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4E7D91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本科：保险学</w:t>
            </w:r>
          </w:p>
          <w:p w14:paraId="4E163B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研究生：保险学</w:t>
            </w:r>
          </w:p>
        </w:tc>
        <w:tc>
          <w:tcPr>
            <w:tcW w:w="1312" w:type="pct"/>
            <w:vAlign w:val="center"/>
          </w:tcPr>
          <w:p w14:paraId="0468F1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239AEB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3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39095C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77" w:type="pct"/>
            <w:vAlign w:val="center"/>
          </w:tcPr>
          <w:p w14:paraId="4BF140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宣传科</w:t>
            </w:r>
          </w:p>
        </w:tc>
        <w:tc>
          <w:tcPr>
            <w:tcW w:w="158" w:type="pct"/>
            <w:vAlign w:val="center"/>
          </w:tcPr>
          <w:p w14:paraId="2CB8CC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3F893B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63E469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本科：新闻传播学、戏剧影视美术设计、视觉传达设计</w:t>
            </w:r>
          </w:p>
          <w:p w14:paraId="416F9F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研究生：新闻传播学、戏剧与影视</w:t>
            </w:r>
          </w:p>
        </w:tc>
        <w:tc>
          <w:tcPr>
            <w:tcW w:w="1312" w:type="pct"/>
            <w:vAlign w:val="center"/>
          </w:tcPr>
          <w:p w14:paraId="0F092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34986A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24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283D4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77" w:type="pct"/>
            <w:vAlign w:val="center"/>
          </w:tcPr>
          <w:p w14:paraId="12BBE8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后勤保障部</w:t>
            </w:r>
          </w:p>
        </w:tc>
        <w:tc>
          <w:tcPr>
            <w:tcW w:w="158" w:type="pct"/>
            <w:vAlign w:val="center"/>
          </w:tcPr>
          <w:p w14:paraId="5E75A5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7F6BE0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6B4E9A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本科：建筑环境与能源应用工程、环境科学与工程、环境工程、环保设备工程、环境资源科学</w:t>
            </w:r>
          </w:p>
          <w:p w14:paraId="158EC0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研究生：环境科学与工程，环境科学，环境工程，人工环境工程（含供热、通风、空调），供热、供燃气、通风及空调工程</w:t>
            </w:r>
          </w:p>
        </w:tc>
        <w:tc>
          <w:tcPr>
            <w:tcW w:w="1312" w:type="pct"/>
            <w:vAlign w:val="center"/>
          </w:tcPr>
          <w:p w14:paraId="2A4EB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65CAD5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5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08465F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77" w:type="pct"/>
            <w:vAlign w:val="center"/>
          </w:tcPr>
          <w:p w14:paraId="660DA4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医学装备部</w:t>
            </w:r>
          </w:p>
        </w:tc>
        <w:tc>
          <w:tcPr>
            <w:tcW w:w="158" w:type="pct"/>
            <w:vAlign w:val="center"/>
          </w:tcPr>
          <w:p w14:paraId="0CF402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497142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2893AD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本科：安全工程</w:t>
            </w:r>
          </w:p>
          <w:p w14:paraId="3CC8B4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研究生：安全工程</w:t>
            </w:r>
          </w:p>
        </w:tc>
        <w:tc>
          <w:tcPr>
            <w:tcW w:w="1312" w:type="pct"/>
            <w:vAlign w:val="center"/>
          </w:tcPr>
          <w:p w14:paraId="061E20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取得电梯安全管理员证。</w:t>
            </w:r>
          </w:p>
        </w:tc>
        <w:tc>
          <w:tcPr>
            <w:tcW w:w="173" w:type="pct"/>
            <w:vAlign w:val="center"/>
          </w:tcPr>
          <w:p w14:paraId="6683C8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7E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2C2513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77" w:type="pct"/>
            <w:vAlign w:val="center"/>
          </w:tcPr>
          <w:p w14:paraId="6FB6E3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消防设施操作员</w:t>
            </w:r>
          </w:p>
        </w:tc>
        <w:tc>
          <w:tcPr>
            <w:tcW w:w="158" w:type="pct"/>
            <w:vAlign w:val="center"/>
          </w:tcPr>
          <w:p w14:paraId="3962F7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 w14:paraId="5806CA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大学专科及以上学历</w:t>
            </w:r>
          </w:p>
        </w:tc>
        <w:tc>
          <w:tcPr>
            <w:tcW w:w="2175" w:type="pct"/>
            <w:vAlign w:val="center"/>
          </w:tcPr>
          <w:p w14:paraId="3EA896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312" w:type="pct"/>
            <w:vAlign w:val="center"/>
          </w:tcPr>
          <w:p w14:paraId="52C57A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1.取得消防设施操作员中级工（四级）及以上职业资格；</w:t>
            </w:r>
          </w:p>
          <w:p w14:paraId="37CD14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2.截止公告发布首日40周岁以内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" w:type="pct"/>
            <w:vAlign w:val="center"/>
          </w:tcPr>
          <w:p w14:paraId="011844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1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" w:type="pct"/>
            <w:vAlign w:val="center"/>
          </w:tcPr>
          <w:p w14:paraId="12A92B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77" w:type="pct"/>
            <w:vAlign w:val="center"/>
          </w:tcPr>
          <w:p w14:paraId="64F6E4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安保科</w:t>
            </w:r>
          </w:p>
        </w:tc>
        <w:tc>
          <w:tcPr>
            <w:tcW w:w="158" w:type="pct"/>
            <w:vAlign w:val="center"/>
          </w:tcPr>
          <w:p w14:paraId="5646FF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 w14:paraId="0DFDA5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175" w:type="pct"/>
            <w:vAlign w:val="center"/>
          </w:tcPr>
          <w:p w14:paraId="2C4B06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本科：治安学、法学、公安管理学、消防安全防范工程、安全科学与工程、安全工程、应急管理、安全技术及工程等专业</w:t>
            </w:r>
          </w:p>
          <w:p w14:paraId="25325B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2" w:leftChars="20"/>
              <w:jc w:val="left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研究生：法学、安全科学与工程、安全技术及工程等专业</w:t>
            </w:r>
          </w:p>
        </w:tc>
        <w:tc>
          <w:tcPr>
            <w:tcW w:w="1312" w:type="pct"/>
            <w:vAlign w:val="center"/>
          </w:tcPr>
          <w:p w14:paraId="4A6FEC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0" w:leftChars="20" w:hanging="128" w:hangingChars="80"/>
              <w:jc w:val="left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i w:val="0"/>
                <w:iCs w:val="0"/>
                <w:snapToGrid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Align w:val="center"/>
          </w:tcPr>
          <w:p w14:paraId="3A613B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195205">
      <w:pPr>
        <w:rPr>
          <w:rFonts w:hint="eastAsia" w:ascii="Times New Roman" w:hAnsi="Times New Roman" w:eastAsia="黑体" w:cs="黑体"/>
          <w:b/>
          <w:bCs w:val="0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50" w:right="1417" w:bottom="1134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53673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024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jhkNTA2ZGY1ZjkxOTE1NDdmOGUzY2IyODA0NzUifQ=="/>
  </w:docVars>
  <w:rsids>
    <w:rsidRoot w:val="04B51B54"/>
    <w:rsid w:val="04B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2024-10-29T08:21:00Z</dcterms:created>
  <dc:creator>嗨，我是小陈陈</dc:creator>
  <cp:lastModifiedBy>嗨，我是小陈陈</cp:lastModifiedBy>
  <dcterms:modified xsi:type="dcterms:W3CDTF">2024-10-29T08:21:53Z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525E52B9F6F84A26BFA67B2549FC8F83_11</vt:lpwstr>
  </property>
</Properties>
</file>