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个人健康信息承诺书</w:t>
      </w:r>
    </w:p>
    <w:tbl>
      <w:tblPr>
        <w:tblStyle w:val="7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0" w:hRule="atLeast"/>
        </w:trPr>
        <w:tc>
          <w:tcPr>
            <w:tcW w:w="171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0" w:hRule="atLeast"/>
        </w:trPr>
        <w:tc>
          <w:tcPr>
            <w:tcW w:w="1719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单位（学校）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281" w:firstLineChars="1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1.本人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被诊断为新冠肺炎确诊病例或疑似病例。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2.本人过去14天内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中高风险地区及所在县（市、区、旗）或所在直辖市乡镇（街道）旅居史。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3.7天内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上海市或吉林省旅居史。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4.本人过去14天内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已公布本土新增感染者但暂未划定中高风险地区所在县（市、区）和直辖市所在街道旅居史。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5.本人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正在被实施居家或集中隔离、居家健康监测。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6.本人过去14天内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与来自疫情中高风险地区人员有密切接触。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7.本人目前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6"/>
                <w:szCs w:val="36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没有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2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1.官方当日最新发布数据，各省份确诊病例数可登录国家政务服务平台查询。</w:t>
      </w:r>
    </w:p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sz w:val="24"/>
        </w:rPr>
        <w:t>3.承诺书落款时间应为领取体检通知书当日。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40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3C41"/>
    <w:rsid w:val="155528F8"/>
    <w:rsid w:val="1E752934"/>
    <w:rsid w:val="4B8B3C41"/>
    <w:rsid w:val="52040F1C"/>
    <w:rsid w:val="635B4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8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2022-04-06T03:01:00Z</dcterms:created>
  <dc:creator>李佳</dc:creator>
  <cp:lastModifiedBy>李佳</cp:lastModifiedBy>
  <cp:lastPrinted>2022-04-06T03:52:46Z</cp:lastPrinted>
  <dcterms:modified xsi:type="dcterms:W3CDTF">2022-04-06T07:03:36Z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