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both"/>
      </w:pPr>
      <w:r>
        <w:rPr>
          <w:rFonts w:hint="eastAsia"/>
        </w:rPr>
        <w:t> </w:t>
      </w:r>
      <w:r>
        <w:rPr>
          <w:rStyle w:val="8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  <w:shd w:val="clear" w:fill="FFFFFF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</w:pPr>
      <w:bookmarkStart w:id="0" w:name="_GoBack"/>
      <w:r>
        <w:rPr>
          <w:rStyle w:val="8"/>
          <w:rFonts w:hint="eastAsia" w:ascii="宋体" w:hAnsi="宋体" w:eastAsia="宋体" w:cs="宋体"/>
          <w:i w:val="0"/>
          <w:iCs w:val="0"/>
          <w:sz w:val="28"/>
          <w:szCs w:val="28"/>
          <w:bdr w:val="none" w:color="auto" w:sz="0" w:space="0"/>
          <w:shd w:val="clear" w:fill="FFFFFF"/>
        </w:rPr>
        <w:t>拟任职人员名单</w:t>
      </w:r>
    </w:p>
    <w:bookmarkEnd w:id="0"/>
    <w:tbl>
      <w:tblPr>
        <w:tblW w:w="14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606"/>
        <w:gridCol w:w="1579"/>
        <w:gridCol w:w="970"/>
        <w:gridCol w:w="825"/>
        <w:gridCol w:w="1356"/>
        <w:gridCol w:w="1504"/>
        <w:gridCol w:w="2622"/>
        <w:gridCol w:w="2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拟任职单位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职位名称及编码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出生年月(岁)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毕业院校及专业</w:t>
            </w: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现单位及职务（职级）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市应急管理综合行政执法支队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综合管理（202411001）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蒲  阳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1993.10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（31岁）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农学硕士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西华师范大学水土保持与荒漠化防治专业</w:t>
            </w: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安州区雎水镇四级主任科员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市应急管理综合行政执法支队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综合执法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（202411002）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聂雅洁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1993.04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（31岁）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大学本科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理学学士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湖南大学化学专业</w:t>
            </w:r>
          </w:p>
        </w:tc>
        <w:tc>
          <w:tcPr>
            <w:tcW w:w="2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三台县芦溪镇财政办副主任、四级主任科员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9CA21E8"/>
    <w:rsid w:val="19FA7AC5"/>
    <w:rsid w:val="1A967C6D"/>
    <w:rsid w:val="1D9C0191"/>
    <w:rsid w:val="1DF37647"/>
    <w:rsid w:val="1E0E5DB0"/>
    <w:rsid w:val="1E666E4F"/>
    <w:rsid w:val="20776154"/>
    <w:rsid w:val="21F6334F"/>
    <w:rsid w:val="222A060C"/>
    <w:rsid w:val="228923B7"/>
    <w:rsid w:val="249C0874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806A13"/>
    <w:rsid w:val="363730BF"/>
    <w:rsid w:val="37AB1B65"/>
    <w:rsid w:val="39512834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5D9F12A3"/>
    <w:rsid w:val="5EF1690E"/>
    <w:rsid w:val="611D535C"/>
    <w:rsid w:val="62795064"/>
    <w:rsid w:val="62920E50"/>
    <w:rsid w:val="64144D83"/>
    <w:rsid w:val="646002BB"/>
    <w:rsid w:val="64D423E2"/>
    <w:rsid w:val="67A54CA9"/>
    <w:rsid w:val="6B122E51"/>
    <w:rsid w:val="6B2979A9"/>
    <w:rsid w:val="6DB03E09"/>
    <w:rsid w:val="70576C0C"/>
    <w:rsid w:val="70CC1EBF"/>
    <w:rsid w:val="729A51A4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85</Characters>
  <Lines>0</Lines>
  <Paragraphs>0</Paragraphs>
  <TotalTime>20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2025-01-21T10:43:00Z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4F7269AF56D54DBCA6153118B7430CF3_13</vt:lpwstr>
  </property>
</Properties>
</file>