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609"/>
        <w:gridCol w:w="417"/>
        <w:gridCol w:w="843"/>
        <w:gridCol w:w="1565"/>
        <w:gridCol w:w="1757"/>
        <w:gridCol w:w="991"/>
        <w:gridCol w:w="991"/>
        <w:gridCol w:w="1374"/>
        <w:gridCol w:w="868"/>
        <w:gridCol w:w="3325"/>
        <w:gridCol w:w="991"/>
        <w:gridCol w:w="1400"/>
        <w:gridCol w:w="633"/>
        <w:gridCol w:w="801"/>
        <w:gridCol w:w="418"/>
      </w:tblGrid>
      <w:tr w14:paraId="0481B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4BC00"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AE4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955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012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16E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19F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所学专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635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FD39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D77C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招录机关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A6F5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3FEE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内设机构\职位名称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E36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拟录用职位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35E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C1F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623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7E4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1991D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1D4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E9B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17C6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9D7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B1B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北京信息科技大学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581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电子信息科学与技术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2E41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D8D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6AF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江安县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B665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66315023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6BCC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仁和镇（一）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05D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FD47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1151150803121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B2F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570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624B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F0FD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EA2B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2E5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7C6F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E98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093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福建农林大学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057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食品科学与工程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124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41E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8F99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江安县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A7F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66315024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ADB1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仁和镇（二）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7F16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6189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1351210506010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CC7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A91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E0D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AEF7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D45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4EAF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管旭东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A5F0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D31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B76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河南大学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9CA4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27D0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CAB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B333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宜宾市乡镇机关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C32C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66315004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76C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乡镇机关（一）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859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5B3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1151015500923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618C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4199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B3C3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9BA3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F56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4B5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A8F6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3521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2E9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云南农业大学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8BD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旅游管理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252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DC6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AFC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宜宾市乡镇机关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3A77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66315005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01B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乡镇机关（二）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3B2C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D2B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1151012500719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FB0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DC3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F649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9FB5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EEC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96D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蒲雪梅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7A1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BF6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FF1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南京大学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5E30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行政管理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1779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281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管理学硕士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03F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宜宾市县级部门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B3C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66315002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3D2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区县参照公务员法管理事业单位（二）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76D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F1A2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1351210705214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C0F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10A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3955A9">
            <w:pPr>
              <w:rPr>
                <w:rFonts w:hint="default"/>
              </w:rPr>
            </w:pPr>
          </w:p>
        </w:tc>
      </w:tr>
    </w:tbl>
    <w:p w14:paraId="1D0F3F4E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ECF6992"/>
    <w:rsid w:val="1EC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2024-08-16T02:45:00Z</dcterms:created>
  <dc:creator>跑不快的</dc:creator>
  <cp:lastModifiedBy>跑不快的</cp:lastModifiedBy>
  <dcterms:modified xsi:type="dcterms:W3CDTF">2024-08-16T02:45:42Z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C43DD489889D4BB1ABEAA737A1844DDA_11</vt:lpwstr>
  </property>
</Properties>
</file>