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80BF1">
      <w:pPr>
        <w:adjustRightInd w:val="0"/>
        <w:snapToGrid w:val="0"/>
        <w:spacing w:line="570" w:lineRule="exact"/>
        <w:ind w:right="840" w:rightChars="400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1</w:t>
      </w:r>
    </w:p>
    <w:p w14:paraId="0F4C71CA">
      <w:pPr>
        <w:spacing w:line="57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成都市金牛国投人力资源服务有限公司</w:t>
      </w:r>
    </w:p>
    <w:p w14:paraId="1C1D3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编外人员补员岗位表</w:t>
      </w:r>
    </w:p>
    <w:tbl>
      <w:tblPr>
        <w:tblStyle w:val="4"/>
        <w:tblW w:w="14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976"/>
        <w:gridCol w:w="1433"/>
        <w:gridCol w:w="1010"/>
        <w:gridCol w:w="842"/>
        <w:gridCol w:w="1168"/>
        <w:gridCol w:w="1025"/>
        <w:gridCol w:w="4861"/>
        <w:gridCol w:w="1944"/>
      </w:tblGrid>
      <w:tr w14:paraId="116A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D3E0653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426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561B0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招  聘  岗  位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2B22E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应 聘 资 格 条 件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3011A73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工作地点</w:t>
            </w:r>
          </w:p>
        </w:tc>
      </w:tr>
      <w:tr w14:paraId="0B4C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899673">
            <w:pPr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F961C8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B95E1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448989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岗位</w:t>
            </w:r>
          </w:p>
          <w:p w14:paraId="17EDFBFB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代码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A8B7AD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招聘</w:t>
            </w:r>
          </w:p>
          <w:p w14:paraId="7586EB72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人数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85FF32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学历</w:t>
            </w:r>
          </w:p>
          <w:p w14:paraId="5B0D9AEB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学位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4AE47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4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D92BDD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其它</w:t>
            </w:r>
          </w:p>
        </w:tc>
        <w:tc>
          <w:tcPr>
            <w:tcW w:w="19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ACE7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8DF9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C7B5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国投人力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3653">
            <w:pPr>
              <w:spacing w:line="36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编外</w:t>
            </w:r>
          </w:p>
          <w:p w14:paraId="7BE8495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人员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B7CA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基层治理辅助岗位（城管综合执法）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3ABF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001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8137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0205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高中及以上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2B37">
            <w:pPr>
              <w:spacing w:line="360" w:lineRule="exact"/>
              <w:ind w:firstLine="140" w:firstLineChars="5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不限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方正仿宋_GBK"/>
                <w:sz w:val="28"/>
                <w:szCs w:val="28"/>
              </w:rPr>
              <w:t>40岁及以下；有较强责任心；</w:t>
            </w:r>
          </w:p>
          <w:p w14:paraId="4835E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方正仿宋_GBK"/>
                <w:sz w:val="28"/>
                <w:szCs w:val="28"/>
              </w:rPr>
              <w:t>良好的语言表达及沟通能力；具备爱岗敬业、吃苦耐劳的精神及抗压能力；</w:t>
            </w:r>
          </w:p>
          <w:p w14:paraId="287E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方正仿宋_GBK"/>
                <w:sz w:val="28"/>
                <w:szCs w:val="28"/>
              </w:rPr>
              <w:t>能熟练操作智能手机及常用的现代化手机软件/工具；</w:t>
            </w:r>
          </w:p>
          <w:p w14:paraId="1361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方正仿宋_GBK"/>
                <w:sz w:val="28"/>
                <w:szCs w:val="28"/>
              </w:rPr>
              <w:t>党员、复退军人、持有C1及以上机动车驾驶证并有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</w:rPr>
              <w:t>驾驶经验者或具备其他优秀技能者可适当放宽要求，并在同等条件下优先考虑；</w:t>
            </w:r>
          </w:p>
          <w:p w14:paraId="0CBF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5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方正仿宋_GBK"/>
                <w:sz w:val="28"/>
                <w:szCs w:val="28"/>
              </w:rPr>
              <w:t>能接受、适应，加班/轮班/值班安排。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7E8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成都市金牛区</w:t>
            </w:r>
            <w:r>
              <w:rPr>
                <w:rFonts w:hint="eastAsia" w:eastAsia="方正仿宋_GBK"/>
                <w:sz w:val="28"/>
                <w:szCs w:val="28"/>
              </w:rPr>
              <w:t>茶店子街道综合执法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大队</w:t>
            </w:r>
          </w:p>
        </w:tc>
      </w:tr>
    </w:tbl>
    <w:p w14:paraId="4ABA8C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80B"/>
    <w:rsid w:val="21374F2D"/>
    <w:rsid w:val="23E960C7"/>
    <w:rsid w:val="301456DD"/>
    <w:rsid w:val="5A795BF3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285</Characters>
  <Lines>0</Lines>
  <Paragraphs>0</Paragraphs>
  <TotalTime>1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2025-02-08T05:34:27Z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