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26917"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5A8BC12">
      <w:pPr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tbl>
      <w:tblPr>
        <w:tblStyle w:val="4"/>
        <w:tblW w:w="145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295"/>
        <w:gridCol w:w="3195"/>
        <w:gridCol w:w="1297"/>
        <w:gridCol w:w="1414"/>
        <w:gridCol w:w="1264"/>
        <w:gridCol w:w="1757"/>
        <w:gridCol w:w="1650"/>
        <w:gridCol w:w="2147"/>
      </w:tblGrid>
      <w:tr w14:paraId="1BF6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4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6EB61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乐山市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 w:bidi="ar"/>
              </w:rPr>
              <w:t>财政局</w:t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lang w:bidi="ar"/>
              </w:rPr>
              <w:t>2024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lang w:bidi="ar"/>
              </w:rPr>
              <w:t>年公开选调事业单位工作人员拟调动人员名单</w:t>
            </w:r>
          </w:p>
        </w:tc>
      </w:tr>
      <w:tr w14:paraId="03C14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F485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B8A0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CA91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选调单位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1820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选调岗位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11A2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考试总成绩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F15D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成绩排名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7830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考察结果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611C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体检结论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A679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7C300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17F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06F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先伟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B1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乐山市住房公积金管理中心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A84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法务岗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5626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74.95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8F0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E2E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BED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B1CC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7CD34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2446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F2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杨瑞旭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115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乐山市住房公积金管理中心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316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信息技术岗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9CEC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79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EA9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F0E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F5C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7406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1B7E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F596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5D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王亚萍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68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乐山市住房公积金管理中心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CE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财务会计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3896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77.55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B61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78C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24D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264FE">
            <w:pPr>
              <w:jc w:val="both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总成绩排名第一的考生放弃。</w:t>
            </w:r>
          </w:p>
        </w:tc>
      </w:tr>
    </w:tbl>
    <w:p w14:paraId="69A91C9C"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157BD"/>
    <w:rsid w:val="00CC1508"/>
    <w:rsid w:val="00ED0574"/>
    <w:rsid w:val="04A3119F"/>
    <w:rsid w:val="0CDB1CAE"/>
    <w:rsid w:val="1261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85</Words>
  <Characters>92</Characters>
  <Lines>1</Lines>
  <Paragraphs>1</Paragraphs>
  <TotalTime>5</TotalTime>
  <ScaleCrop>false</ScaleCrop>
  <LinksUpToDate>false</LinksUpToDate>
  <CharactersWithSpaces>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2024-10-09T03:21:00Z</dcterms:created>
  <dc:creator>陈欢</dc:creator>
  <cp:lastModifiedBy>HQ.</cp:lastModifiedBy>
  <cp:lastPrinted>2025-02-10T08:49:19Z</cp:lastPrinted>
  <dcterms:modified xsi:type="dcterms:W3CDTF">2025-02-10T08:54:22Z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eyJoZGlkIjoiZTBkZTRkZmU0NGY0MDFmNjg3ZGU5YzlmYTRmMTEwNDIiLCJ1c2VySWQiOiIyOTkwMDM3MjMifQ==</vt:lpwstr>
  </property>
  <property fmtid="{D5CDD505-2E9C-101B-9397-08002B2CF9AE}" pid="4" name="ICV">
    <vt:lpwstr>0FA4C9D7F10F4E2A969200F79D4E7A12_12</vt:lpwstr>
  </property>
</Properties>
</file>