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ascii="方正小标宋简体" w:eastAsia="方正小标宋简体" w:cs="仿宋_GB2312"/>
          <w:sz w:val="44"/>
          <w:szCs w:val="44"/>
        </w:rPr>
      </w:pPr>
      <w:bookmarkStart w:id="0" w:name="_GoBack"/>
      <w:r>
        <w:rPr>
          <w:rFonts w:hint="eastAsia" w:ascii="方正小标宋简体" w:eastAsia="方正小标宋简体" w:cs="仿宋_GB2312"/>
          <w:sz w:val="44"/>
          <w:szCs w:val="44"/>
        </w:rPr>
        <w:t>202</w:t>
      </w:r>
      <w:r>
        <w:rPr>
          <w:rFonts w:hint="eastAsia" w:ascii="方正小标宋简体" w:eastAsia="方正小标宋简体" w:cs="仿宋_GB2312"/>
          <w:sz w:val="44"/>
          <w:szCs w:val="44"/>
          <w:lang w:val="en-US" w:eastAsia="zh-CN"/>
        </w:rPr>
        <w:t>2</w:t>
      </w:r>
      <w:r>
        <w:rPr>
          <w:rFonts w:hint="eastAsia" w:ascii="方正小标宋简体" w:eastAsia="方正小标宋简体" w:cs="仿宋_GB2312"/>
          <w:sz w:val="44"/>
          <w:szCs w:val="44"/>
        </w:rPr>
        <w:t>年长沙经开区劳务派遣工作人员招聘岗位及条件一览表</w:t>
      </w:r>
    </w:p>
    <w:bookmarkEnd w:id="0"/>
    <w:tbl>
      <w:tblPr>
        <w:tblStyle w:val="7"/>
        <w:tblW w:w="15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840"/>
        <w:gridCol w:w="1215"/>
        <w:gridCol w:w="750"/>
        <w:gridCol w:w="1500"/>
        <w:gridCol w:w="1725"/>
        <w:gridCol w:w="5085"/>
        <w:gridCol w:w="1681"/>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46"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岗位</w:t>
            </w:r>
          </w:p>
        </w:tc>
        <w:tc>
          <w:tcPr>
            <w:tcW w:w="840"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lang w:eastAsia="zh-CN"/>
              </w:rPr>
              <w:t>招聘</w:t>
            </w:r>
            <w:r>
              <w:rPr>
                <w:rFonts w:hint="eastAsia" w:ascii="仿宋_GB2312" w:hAnsi="仿宋" w:eastAsia="仿宋_GB2312" w:cs="仿宋_GB2312"/>
                <w:sz w:val="24"/>
                <w:szCs w:val="24"/>
              </w:rPr>
              <w:t>人数</w:t>
            </w:r>
          </w:p>
        </w:tc>
        <w:tc>
          <w:tcPr>
            <w:tcW w:w="1215" w:type="dxa"/>
            <w:vAlign w:val="center"/>
          </w:tcPr>
          <w:p>
            <w:pPr>
              <w:jc w:val="center"/>
              <w:rPr>
                <w:rFonts w:hint="eastAsia" w:ascii="仿宋_GB2312" w:hAnsi="仿宋" w:eastAsia="仿宋_GB2312" w:cs="仿宋_GB2312"/>
                <w:sz w:val="24"/>
                <w:szCs w:val="24"/>
                <w:lang w:eastAsia="zh-CN"/>
              </w:rPr>
            </w:pPr>
            <w:r>
              <w:rPr>
                <w:rFonts w:hint="eastAsia" w:ascii="仿宋_GB2312" w:hAnsi="仿宋" w:eastAsia="仿宋_GB2312" w:cs="仿宋_GB2312"/>
                <w:sz w:val="24"/>
                <w:szCs w:val="24"/>
              </w:rPr>
              <w:t>年龄</w:t>
            </w:r>
            <w:r>
              <w:rPr>
                <w:rFonts w:hint="eastAsia" w:ascii="仿宋_GB2312" w:hAnsi="仿宋" w:eastAsia="仿宋_GB2312" w:cs="仿宋_GB2312"/>
                <w:sz w:val="24"/>
                <w:szCs w:val="24"/>
                <w:lang w:eastAsia="zh-CN"/>
              </w:rPr>
              <w:t>要求</w:t>
            </w:r>
          </w:p>
        </w:tc>
        <w:tc>
          <w:tcPr>
            <w:tcW w:w="750"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性别</w:t>
            </w:r>
          </w:p>
        </w:tc>
        <w:tc>
          <w:tcPr>
            <w:tcW w:w="1500"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学历要求</w:t>
            </w:r>
          </w:p>
        </w:tc>
        <w:tc>
          <w:tcPr>
            <w:tcW w:w="1725"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专业要求</w:t>
            </w:r>
          </w:p>
        </w:tc>
        <w:tc>
          <w:tcPr>
            <w:tcW w:w="5085"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其他要求及说明</w:t>
            </w:r>
          </w:p>
        </w:tc>
        <w:tc>
          <w:tcPr>
            <w:tcW w:w="1681" w:type="dxa"/>
            <w:vAlign w:val="center"/>
          </w:tcPr>
          <w:p>
            <w:pPr>
              <w:jc w:val="center"/>
              <w:rPr>
                <w:rFonts w:ascii="仿宋_GB2312" w:hAnsi="仿宋" w:eastAsia="仿宋_GB2312" w:cs="仿宋_GB2312"/>
                <w:sz w:val="24"/>
                <w:szCs w:val="24"/>
              </w:rPr>
            </w:pPr>
            <w:r>
              <w:rPr>
                <w:rFonts w:hint="eastAsia" w:ascii="仿宋_GB2312" w:hAnsi="仿宋" w:eastAsia="仿宋_GB2312" w:cs="仿宋_GB2312"/>
                <w:sz w:val="24"/>
                <w:szCs w:val="24"/>
              </w:rPr>
              <w:t>开考比例</w:t>
            </w:r>
          </w:p>
          <w:p>
            <w:pPr>
              <w:jc w:val="center"/>
              <w:rPr>
                <w:rFonts w:ascii="仿宋_GB2312" w:hAnsi="仿宋" w:eastAsia="仿宋_GB2312" w:cs="仿宋_GB2312"/>
                <w:sz w:val="24"/>
                <w:szCs w:val="24"/>
              </w:rPr>
            </w:pPr>
            <w:r>
              <w:rPr>
                <w:rFonts w:hint="eastAsia" w:ascii="仿宋_GB2312" w:hAnsi="仿宋" w:eastAsia="仿宋_GB2312" w:cs="仿宋_GB2312"/>
                <w:sz w:val="24"/>
                <w:szCs w:val="24"/>
              </w:rPr>
              <w:t>（笔试、面试）</w:t>
            </w:r>
          </w:p>
        </w:tc>
        <w:tc>
          <w:tcPr>
            <w:tcW w:w="1454" w:type="dxa"/>
            <w:vAlign w:val="center"/>
          </w:tcPr>
          <w:p>
            <w:pPr>
              <w:widowControl/>
              <w:spacing w:line="280" w:lineRule="exact"/>
              <w:jc w:val="center"/>
              <w:textAlignment w:val="center"/>
              <w:rPr>
                <w:rFonts w:ascii="仿宋_GB2312" w:hAnsi="宋体" w:eastAsia="仿宋_GB2312" w:cs="黑体"/>
                <w:szCs w:val="21"/>
              </w:rPr>
            </w:pPr>
            <w:r>
              <w:rPr>
                <w:rFonts w:hint="eastAsia" w:ascii="仿宋_GB2312" w:hAnsi="仿宋" w:eastAsia="仿宋_GB2312" w:cs="仿宋_GB2312"/>
                <w:sz w:val="24"/>
                <w:szCs w:val="24"/>
              </w:rPr>
              <w:t>年收入（含五险一金）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946" w:type="dxa"/>
            <w:vAlign w:val="center"/>
          </w:tcPr>
          <w:p>
            <w:pPr>
              <w:widowControl/>
              <w:spacing w:line="280" w:lineRule="exact"/>
              <w:jc w:val="center"/>
              <w:textAlignment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产业链服务岗</w:t>
            </w:r>
          </w:p>
        </w:tc>
        <w:tc>
          <w:tcPr>
            <w:tcW w:w="840" w:type="dxa"/>
            <w:vAlign w:val="center"/>
          </w:tcPr>
          <w:p>
            <w:pPr>
              <w:widowControl/>
              <w:spacing w:line="280" w:lineRule="exact"/>
              <w:jc w:val="center"/>
              <w:textAlignment w:val="center"/>
              <w:rPr>
                <w:rFonts w:hint="default" w:ascii="仿宋_GB2312" w:eastAsia="仿宋_GB2312" w:cs="宋体"/>
                <w:color w:val="000000"/>
                <w:szCs w:val="21"/>
                <w:highlight w:val="yellow"/>
                <w:lang w:val="en-US" w:eastAsia="zh-CN"/>
              </w:rPr>
            </w:pPr>
            <w:r>
              <w:rPr>
                <w:rFonts w:hint="eastAsia" w:ascii="仿宋_GB2312" w:eastAsia="仿宋_GB2312" w:cs="宋体"/>
                <w:color w:val="000000"/>
                <w:szCs w:val="21"/>
                <w:highlight w:val="none"/>
                <w:lang w:val="en-US" w:eastAsia="zh-CN"/>
              </w:rPr>
              <w:t>3</w:t>
            </w:r>
          </w:p>
        </w:tc>
        <w:tc>
          <w:tcPr>
            <w:tcW w:w="1215" w:type="dxa"/>
            <w:vAlign w:val="center"/>
          </w:tcPr>
          <w:p>
            <w:pPr>
              <w:widowControl/>
              <w:spacing w:line="280" w:lineRule="exact"/>
              <w:jc w:val="center"/>
              <w:textAlignment w:val="center"/>
              <w:rPr>
                <w:rFonts w:ascii="仿宋_GB2312" w:eastAsia="仿宋_GB2312" w:cs="宋体"/>
                <w:color w:val="000000"/>
                <w:szCs w:val="21"/>
              </w:rPr>
            </w:pPr>
            <w:r>
              <w:rPr>
                <w:rFonts w:hint="eastAsia" w:ascii="仿宋_GB2312" w:eastAsia="仿宋_GB2312" w:cs="宋体"/>
                <w:szCs w:val="21"/>
                <w:lang w:val="en-US" w:eastAsia="zh-CN"/>
              </w:rPr>
              <w:t>35</w:t>
            </w:r>
            <w:r>
              <w:rPr>
                <w:rFonts w:hint="eastAsia" w:ascii="仿宋_GB2312" w:eastAsia="仿宋_GB2312" w:cs="宋体"/>
                <w:szCs w:val="21"/>
              </w:rPr>
              <w:t>周岁及以下</w:t>
            </w:r>
          </w:p>
        </w:tc>
        <w:tc>
          <w:tcPr>
            <w:tcW w:w="750" w:type="dxa"/>
            <w:vAlign w:val="center"/>
          </w:tcPr>
          <w:p>
            <w:pPr>
              <w:widowControl/>
              <w:spacing w:line="280" w:lineRule="exact"/>
              <w:jc w:val="center"/>
              <w:textAlignment w:val="center"/>
              <w:rPr>
                <w:rFonts w:ascii="仿宋_GB2312" w:eastAsia="仿宋_GB2312" w:cs="宋体"/>
                <w:color w:val="000000"/>
                <w:szCs w:val="21"/>
              </w:rPr>
            </w:pPr>
            <w:r>
              <w:rPr>
                <w:rFonts w:hint="eastAsia" w:ascii="仿宋_GB2312" w:eastAsia="仿宋_GB2312" w:cs="宋体"/>
                <w:color w:val="000000"/>
                <w:szCs w:val="21"/>
              </w:rPr>
              <w:t>不限</w:t>
            </w:r>
          </w:p>
        </w:tc>
        <w:tc>
          <w:tcPr>
            <w:tcW w:w="1500" w:type="dxa"/>
            <w:vAlign w:val="center"/>
          </w:tcPr>
          <w:p>
            <w:pPr>
              <w:widowControl/>
              <w:spacing w:line="280" w:lineRule="exact"/>
              <w:jc w:val="center"/>
              <w:textAlignment w:val="center"/>
              <w:rPr>
                <w:rFonts w:ascii="仿宋_GB2312" w:eastAsia="仿宋_GB2312" w:cs="宋体"/>
                <w:color w:val="000000"/>
                <w:szCs w:val="21"/>
              </w:rPr>
            </w:pPr>
            <w:r>
              <w:rPr>
                <w:rFonts w:hint="eastAsia" w:ascii="仿宋_GB2312" w:hAnsi="宋体" w:eastAsia="仿宋_GB2312" w:cs="宋体"/>
                <w:color w:val="000000"/>
                <w:kern w:val="0"/>
                <w:szCs w:val="21"/>
              </w:rPr>
              <w:t>全日制本科及以上学历</w:t>
            </w:r>
          </w:p>
        </w:tc>
        <w:tc>
          <w:tcPr>
            <w:tcW w:w="1725" w:type="dxa"/>
            <w:vAlign w:val="center"/>
          </w:tcPr>
          <w:p>
            <w:pPr>
              <w:widowControl/>
              <w:spacing w:line="280" w:lineRule="exact"/>
              <w:jc w:val="center"/>
              <w:textAlignment w:val="center"/>
              <w:rPr>
                <w:rFonts w:hint="eastAsia" w:ascii="仿宋_GB2312" w:eastAsia="仿宋_GB2312" w:cs="宋体"/>
                <w:color w:val="000000"/>
                <w:szCs w:val="21"/>
                <w:lang w:eastAsia="zh-CN"/>
              </w:rPr>
            </w:pPr>
            <w:r>
              <w:rPr>
                <w:rFonts w:hint="eastAsia" w:ascii="仿宋_GB2312" w:eastAsia="仿宋_GB2312" w:cs="宋体"/>
                <w:szCs w:val="21"/>
              </w:rPr>
              <w:t>经济</w:t>
            </w:r>
            <w:r>
              <w:rPr>
                <w:rFonts w:hint="eastAsia" w:ascii="仿宋_GB2312" w:eastAsia="仿宋_GB2312" w:cs="宋体"/>
                <w:szCs w:val="21"/>
                <w:lang w:eastAsia="zh-CN"/>
              </w:rPr>
              <w:t>学</w:t>
            </w:r>
            <w:r>
              <w:rPr>
                <w:rFonts w:hint="eastAsia" w:ascii="仿宋_GB2312" w:eastAsia="仿宋_GB2312" w:cs="宋体"/>
                <w:szCs w:val="21"/>
              </w:rPr>
              <w:t>类、理工类</w:t>
            </w:r>
            <w:r>
              <w:rPr>
                <w:rFonts w:hint="eastAsia" w:ascii="仿宋_GB2312" w:eastAsia="仿宋_GB2312" w:cs="宋体"/>
                <w:szCs w:val="21"/>
                <w:lang w:eastAsia="zh-CN"/>
              </w:rPr>
              <w:t>、法学类、</w:t>
            </w:r>
            <w:r>
              <w:rPr>
                <w:rFonts w:hint="eastAsia" w:ascii="仿宋_GB2312" w:eastAsia="仿宋_GB2312" w:cs="宋体"/>
                <w:szCs w:val="21"/>
              </w:rPr>
              <w:t>管理</w:t>
            </w:r>
            <w:r>
              <w:rPr>
                <w:rFonts w:hint="eastAsia" w:ascii="仿宋_GB2312" w:eastAsia="仿宋_GB2312" w:cs="宋体"/>
                <w:szCs w:val="21"/>
                <w:lang w:eastAsia="zh-CN"/>
              </w:rPr>
              <w:t>学</w:t>
            </w:r>
            <w:r>
              <w:rPr>
                <w:rFonts w:hint="eastAsia" w:ascii="仿宋_GB2312" w:eastAsia="仿宋_GB2312" w:cs="宋体"/>
                <w:szCs w:val="21"/>
              </w:rPr>
              <w:t>类</w:t>
            </w:r>
            <w:r>
              <w:rPr>
                <w:rFonts w:hint="eastAsia" w:ascii="仿宋_GB2312" w:eastAsia="仿宋_GB2312" w:cs="宋体"/>
                <w:szCs w:val="21"/>
                <w:lang w:eastAsia="zh-CN"/>
              </w:rPr>
              <w:t>、新闻传播学类等</w:t>
            </w:r>
            <w:r>
              <w:rPr>
                <w:rFonts w:hint="eastAsia" w:ascii="仿宋_GB2312" w:eastAsia="仿宋_GB2312" w:cs="宋体"/>
                <w:szCs w:val="21"/>
              </w:rPr>
              <w:t>专业</w:t>
            </w:r>
          </w:p>
        </w:tc>
        <w:tc>
          <w:tcPr>
            <w:tcW w:w="5085" w:type="dxa"/>
            <w:vAlign w:val="center"/>
          </w:tcPr>
          <w:p>
            <w:pPr>
              <w:widowControl/>
              <w:spacing w:line="280" w:lineRule="exact"/>
              <w:ind w:firstLine="420" w:firstLineChars="200"/>
              <w:jc w:val="left"/>
              <w:textAlignment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kern w:val="0"/>
                <w:szCs w:val="21"/>
                <w:lang w:eastAsia="zh-CN"/>
              </w:rPr>
              <w:t>具有一年以上行政综合、产业研究分析或运营策划相关工作经验。</w:t>
            </w:r>
            <w:r>
              <w:rPr>
                <w:rFonts w:hint="eastAsia" w:ascii="仿宋_GB2312" w:hAnsi="宋体" w:eastAsia="仿宋_GB2312" w:cs="宋体"/>
                <w:kern w:val="0"/>
                <w:szCs w:val="21"/>
              </w:rPr>
              <w:t>熟练</w:t>
            </w:r>
            <w:r>
              <w:rPr>
                <w:rFonts w:hint="eastAsia" w:ascii="仿宋_GB2312" w:hAnsi="宋体" w:eastAsia="仿宋_GB2312" w:cs="宋体"/>
                <w:kern w:val="0"/>
                <w:szCs w:val="21"/>
                <w:lang w:eastAsia="zh-CN"/>
              </w:rPr>
              <w:t>使用</w:t>
            </w:r>
            <w:r>
              <w:rPr>
                <w:rFonts w:hint="eastAsia" w:ascii="仿宋_GB2312" w:hAnsi="宋体" w:eastAsia="仿宋_GB2312" w:cs="宋体"/>
                <w:kern w:val="0"/>
                <w:szCs w:val="21"/>
              </w:rPr>
              <w:t>EXCEL、WORD</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lang w:val="en-US" w:eastAsia="zh-CN"/>
              </w:rPr>
              <w:t>PPT</w:t>
            </w:r>
            <w:r>
              <w:rPr>
                <w:rFonts w:hint="eastAsia" w:ascii="仿宋_GB2312" w:hAnsi="宋体" w:eastAsia="仿宋_GB2312" w:cs="宋体"/>
                <w:kern w:val="0"/>
                <w:szCs w:val="21"/>
              </w:rPr>
              <w:t>等办公软件</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具备</w:t>
            </w:r>
            <w:r>
              <w:rPr>
                <w:rFonts w:hint="eastAsia" w:ascii="仿宋_GB2312" w:hAnsi="宋体" w:eastAsia="仿宋_GB2312" w:cs="宋体"/>
                <w:kern w:val="0"/>
                <w:szCs w:val="21"/>
                <w:lang w:eastAsia="zh-CN"/>
              </w:rPr>
              <w:t>较强</w:t>
            </w:r>
            <w:r>
              <w:rPr>
                <w:rFonts w:hint="eastAsia" w:ascii="仿宋_GB2312" w:hAnsi="宋体" w:eastAsia="仿宋_GB2312" w:cs="宋体"/>
                <w:kern w:val="0"/>
                <w:szCs w:val="21"/>
              </w:rPr>
              <w:t>的</w:t>
            </w:r>
            <w:r>
              <w:rPr>
                <w:rFonts w:hint="eastAsia" w:ascii="仿宋_GB2312" w:hAnsi="宋体" w:eastAsia="仿宋_GB2312" w:cs="宋体"/>
                <w:kern w:val="0"/>
                <w:szCs w:val="21"/>
                <w:lang w:eastAsia="zh-CN"/>
              </w:rPr>
              <w:t>产业分析、</w:t>
            </w:r>
            <w:r>
              <w:rPr>
                <w:rFonts w:hint="eastAsia" w:ascii="仿宋_GB2312" w:hAnsi="宋体" w:eastAsia="仿宋_GB2312" w:cs="宋体"/>
                <w:kern w:val="0"/>
                <w:szCs w:val="21"/>
              </w:rPr>
              <w:t>文字综合</w:t>
            </w:r>
            <w:r>
              <w:rPr>
                <w:rFonts w:hint="eastAsia" w:ascii="仿宋_GB2312" w:hAnsi="宋体" w:eastAsia="仿宋_GB2312" w:cs="宋体"/>
                <w:kern w:val="0"/>
                <w:szCs w:val="21"/>
                <w:lang w:eastAsia="zh-CN"/>
              </w:rPr>
              <w:t>、</w:t>
            </w:r>
            <w:r>
              <w:rPr>
                <w:rFonts w:hint="eastAsia" w:ascii="仿宋_GB2312" w:hAnsi="宋体" w:eastAsia="仿宋_GB2312" w:cs="宋体"/>
                <w:kern w:val="0"/>
                <w:szCs w:val="21"/>
              </w:rPr>
              <w:t>沟通</w:t>
            </w:r>
            <w:r>
              <w:rPr>
                <w:rFonts w:hint="eastAsia" w:ascii="仿宋_GB2312" w:hAnsi="宋体" w:eastAsia="仿宋_GB2312" w:cs="宋体"/>
                <w:kern w:val="0"/>
                <w:szCs w:val="21"/>
                <w:lang w:eastAsia="zh-CN"/>
              </w:rPr>
              <w:t>协调和活动策划能力，</w:t>
            </w:r>
            <w:r>
              <w:rPr>
                <w:rFonts w:hint="eastAsia" w:ascii="仿宋_GB2312" w:hAnsi="宋体" w:eastAsia="仿宋_GB2312" w:cs="宋体"/>
                <w:kern w:val="0"/>
                <w:szCs w:val="21"/>
              </w:rPr>
              <w:t>能适应</w:t>
            </w:r>
            <w:r>
              <w:rPr>
                <w:rFonts w:hint="eastAsia" w:ascii="仿宋_GB2312" w:hAnsi="宋体" w:eastAsia="仿宋_GB2312" w:cs="宋体"/>
                <w:kern w:val="0"/>
                <w:szCs w:val="21"/>
                <w:lang w:eastAsia="zh-CN"/>
              </w:rPr>
              <w:t>出差和</w:t>
            </w:r>
            <w:r>
              <w:rPr>
                <w:rFonts w:hint="eastAsia" w:ascii="仿宋_GB2312" w:hAnsi="宋体" w:eastAsia="仿宋_GB2312" w:cs="宋体"/>
                <w:kern w:val="0"/>
                <w:szCs w:val="21"/>
              </w:rPr>
              <w:t>较高强度工作。</w:t>
            </w:r>
          </w:p>
        </w:tc>
        <w:tc>
          <w:tcPr>
            <w:tcW w:w="1681" w:type="dxa"/>
            <w:vAlign w:val="center"/>
          </w:tcPr>
          <w:p>
            <w:pPr>
              <w:ind w:firstLine="480" w:firstLineChars="200"/>
              <w:jc w:val="both"/>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3:1</w:t>
            </w:r>
          </w:p>
        </w:tc>
        <w:tc>
          <w:tcPr>
            <w:tcW w:w="1454" w:type="dxa"/>
            <w:vAlign w:val="center"/>
          </w:tcPr>
          <w:p>
            <w:pPr>
              <w:widowControl/>
              <w:spacing w:line="280" w:lineRule="exact"/>
              <w:jc w:val="center"/>
              <w:textAlignment w:val="center"/>
              <w:rPr>
                <w:rFonts w:ascii="仿宋_GB2312" w:eastAsia="仿宋_GB2312" w:cs="宋体"/>
                <w:color w:val="000000"/>
                <w:szCs w:val="21"/>
              </w:rPr>
            </w:pPr>
            <w:r>
              <w:rPr>
                <w:rFonts w:hint="eastAsia" w:ascii="仿宋_GB2312" w:hAnsi="仿宋" w:eastAsia="仿宋_GB2312" w:cs="仿宋_GB2312"/>
                <w:sz w:val="24"/>
                <w:szCs w:val="24"/>
                <w:lang w:val="en-US" w:eastAsia="zh-CN"/>
              </w:rPr>
              <w:t>9</w:t>
            </w:r>
            <w:r>
              <w:rPr>
                <w:rFonts w:hint="eastAsia" w:ascii="仿宋_GB2312" w:hAnsi="仿宋" w:eastAsia="仿宋_GB2312" w:cs="仿宋_GB2312"/>
                <w:sz w:val="24"/>
                <w:szCs w:val="24"/>
              </w:rPr>
              <w:t>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196" w:type="dxa"/>
            <w:gridSpan w:val="9"/>
            <w:vAlign w:val="center"/>
          </w:tcPr>
          <w:p>
            <w:pPr>
              <w:spacing w:line="240" w:lineRule="exact"/>
              <w:jc w:val="left"/>
              <w:rPr>
                <w:rFonts w:ascii="仿宋_GB2312" w:hAnsi="仿宋" w:eastAsia="仿宋_GB2312" w:cs="仿宋_GB2312"/>
                <w:sz w:val="24"/>
                <w:szCs w:val="24"/>
              </w:rPr>
            </w:pPr>
            <w:r>
              <w:rPr>
                <w:rFonts w:hint="eastAsia" w:ascii="仿宋_GB2312" w:hAnsi="仿宋" w:eastAsia="仿宋_GB2312" w:cs="仿宋_GB2312"/>
                <w:sz w:val="24"/>
                <w:szCs w:val="24"/>
              </w:rPr>
              <w:t>备注：</w:t>
            </w:r>
          </w:p>
          <w:p>
            <w:pPr>
              <w:spacing w:line="240" w:lineRule="exact"/>
              <w:ind w:firstLine="630" w:firstLineChars="300"/>
              <w:jc w:val="left"/>
              <w:rPr>
                <w:rFonts w:ascii="仿宋_GB2312" w:hAnsi="宋体" w:eastAsia="仿宋_GB2312" w:cs="宋体"/>
                <w:kern w:val="0"/>
                <w:szCs w:val="21"/>
              </w:rPr>
            </w:pPr>
            <w:r>
              <w:rPr>
                <w:rFonts w:hint="eastAsia" w:ascii="仿宋_GB2312" w:hAnsi="宋体" w:eastAsia="仿宋_GB2312" w:cs="宋体"/>
                <w:kern w:val="0"/>
                <w:szCs w:val="21"/>
              </w:rPr>
              <w:t>1.年龄“</w:t>
            </w:r>
            <w:r>
              <w:rPr>
                <w:rFonts w:hint="eastAsia" w:ascii="仿宋_GB2312" w:hAnsi="宋体" w:eastAsia="仿宋_GB2312" w:cs="宋体"/>
                <w:kern w:val="0"/>
                <w:szCs w:val="21"/>
                <w:lang w:val="en-US" w:eastAsia="zh-CN"/>
              </w:rPr>
              <w:t>35周</w:t>
            </w:r>
            <w:r>
              <w:rPr>
                <w:rFonts w:hint="eastAsia" w:ascii="仿宋_GB2312" w:hAnsi="宋体" w:eastAsia="仿宋_GB2312" w:cs="宋体"/>
                <w:kern w:val="0"/>
                <w:szCs w:val="21"/>
              </w:rPr>
              <w:t>岁及以下”是指19</w:t>
            </w:r>
            <w:r>
              <w:rPr>
                <w:rFonts w:hint="eastAsia" w:ascii="仿宋_GB2312" w:hAnsi="宋体" w:eastAsia="仿宋_GB2312" w:cs="宋体"/>
                <w:kern w:val="0"/>
                <w:szCs w:val="21"/>
                <w:lang w:val="en-US" w:eastAsia="zh-CN"/>
              </w:rPr>
              <w:t>87</w:t>
            </w:r>
            <w:r>
              <w:rPr>
                <w:rFonts w:hint="eastAsia" w:ascii="仿宋_GB2312" w:hAnsi="宋体" w:eastAsia="仿宋_GB2312" w:cs="宋体"/>
                <w:kern w:val="0"/>
                <w:szCs w:val="21"/>
              </w:rPr>
              <w:t>年</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月</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日以后出生。</w:t>
            </w:r>
          </w:p>
          <w:p>
            <w:pPr>
              <w:spacing w:line="240" w:lineRule="exact"/>
              <w:ind w:firstLine="630" w:firstLineChars="300"/>
              <w:jc w:val="left"/>
              <w:rPr>
                <w:rFonts w:ascii="仿宋_GB2312" w:hAnsi="宋体" w:eastAsia="仿宋_GB2312" w:cs="宋体"/>
                <w:kern w:val="0"/>
                <w:szCs w:val="21"/>
              </w:rPr>
            </w:pPr>
            <w:r>
              <w:rPr>
                <w:rFonts w:hint="eastAsia" w:ascii="仿宋_GB2312" w:hAnsi="宋体" w:eastAsia="仿宋_GB2312" w:cs="宋体"/>
                <w:kern w:val="0"/>
                <w:szCs w:val="21"/>
              </w:rPr>
              <w:t>2.岗位所要求的工作经历应为全职工作经历，时间截止计算至202</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年</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月</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日。</w:t>
            </w:r>
          </w:p>
          <w:p>
            <w:pPr>
              <w:spacing w:line="240" w:lineRule="exact"/>
              <w:ind w:firstLine="630" w:firstLineChars="300"/>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3.学历学位要求为全日制指全国普通高等学校国家计划内统招全日制毕业；国外学历学位须提供国家教育部留学服务中心的认证证明。</w:t>
            </w:r>
          </w:p>
        </w:tc>
      </w:tr>
    </w:tbl>
    <w:p>
      <w:pPr>
        <w:tabs>
          <w:tab w:val="left" w:pos="3422"/>
        </w:tabs>
        <w:bidi w:val="0"/>
        <w:jc w:val="left"/>
        <w:rPr>
          <w:rFonts w:hint="default"/>
          <w:lang w:val="en-US" w:eastAsia="zh-CN"/>
        </w:rPr>
      </w:pPr>
      <w:r>
        <w:rPr>
          <w:rFonts w:hint="eastAsia"/>
          <w:lang w:val="en-US" w:eastAsia="zh-CN"/>
        </w:rPr>
        <w:tab/>
      </w:r>
    </w:p>
    <w:sectPr>
      <w:footerReference r:id="rId3" w:type="default"/>
      <w:pgSz w:w="16838" w:h="11906" w:orient="landscape"/>
      <w:pgMar w:top="1446" w:right="1327" w:bottom="1446" w:left="132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TRhNGVmYTVhYjNlOWU0NGE3NTZkZTEyYzRhNWUifQ=="/>
  </w:docVars>
  <w:rsids>
    <w:rsidRoot w:val="00A71214"/>
    <w:rsid w:val="00023E4A"/>
    <w:rsid w:val="00024A36"/>
    <w:rsid w:val="000277AA"/>
    <w:rsid w:val="00031567"/>
    <w:rsid w:val="00036405"/>
    <w:rsid w:val="00041850"/>
    <w:rsid w:val="00045946"/>
    <w:rsid w:val="00053A65"/>
    <w:rsid w:val="000B3694"/>
    <w:rsid w:val="000F0658"/>
    <w:rsid w:val="001576AD"/>
    <w:rsid w:val="00163181"/>
    <w:rsid w:val="00173DEA"/>
    <w:rsid w:val="00186666"/>
    <w:rsid w:val="001B13F4"/>
    <w:rsid w:val="001D76C6"/>
    <w:rsid w:val="001E71AE"/>
    <w:rsid w:val="00243C99"/>
    <w:rsid w:val="0024560A"/>
    <w:rsid w:val="00247724"/>
    <w:rsid w:val="00254412"/>
    <w:rsid w:val="00397DC3"/>
    <w:rsid w:val="003B3014"/>
    <w:rsid w:val="003B3D75"/>
    <w:rsid w:val="003B50D5"/>
    <w:rsid w:val="003B7CE1"/>
    <w:rsid w:val="003E0B48"/>
    <w:rsid w:val="0044066A"/>
    <w:rsid w:val="00441A84"/>
    <w:rsid w:val="00442EEB"/>
    <w:rsid w:val="00471FA8"/>
    <w:rsid w:val="004C0DC7"/>
    <w:rsid w:val="004C0F3A"/>
    <w:rsid w:val="004C2C83"/>
    <w:rsid w:val="004C3AAE"/>
    <w:rsid w:val="004C44E5"/>
    <w:rsid w:val="004D7B79"/>
    <w:rsid w:val="004E236D"/>
    <w:rsid w:val="00506B1F"/>
    <w:rsid w:val="005203EF"/>
    <w:rsid w:val="005B0B80"/>
    <w:rsid w:val="005D64ED"/>
    <w:rsid w:val="005E3111"/>
    <w:rsid w:val="005F7752"/>
    <w:rsid w:val="00601E62"/>
    <w:rsid w:val="00613350"/>
    <w:rsid w:val="0062058B"/>
    <w:rsid w:val="00643DAA"/>
    <w:rsid w:val="0066397D"/>
    <w:rsid w:val="00672E4B"/>
    <w:rsid w:val="0067361B"/>
    <w:rsid w:val="006A2FFF"/>
    <w:rsid w:val="006A48A6"/>
    <w:rsid w:val="006C37DA"/>
    <w:rsid w:val="006D1601"/>
    <w:rsid w:val="006D535D"/>
    <w:rsid w:val="006E5C6D"/>
    <w:rsid w:val="0070023A"/>
    <w:rsid w:val="00716121"/>
    <w:rsid w:val="00717B71"/>
    <w:rsid w:val="007261E4"/>
    <w:rsid w:val="00740AF1"/>
    <w:rsid w:val="00740D39"/>
    <w:rsid w:val="0076299E"/>
    <w:rsid w:val="00770C39"/>
    <w:rsid w:val="007839D1"/>
    <w:rsid w:val="007A19D3"/>
    <w:rsid w:val="007B4D75"/>
    <w:rsid w:val="007C16E7"/>
    <w:rsid w:val="007E2B99"/>
    <w:rsid w:val="007E31A7"/>
    <w:rsid w:val="008465C6"/>
    <w:rsid w:val="00851997"/>
    <w:rsid w:val="008803B1"/>
    <w:rsid w:val="008911A9"/>
    <w:rsid w:val="00894B55"/>
    <w:rsid w:val="00895624"/>
    <w:rsid w:val="008A2250"/>
    <w:rsid w:val="008C4CA0"/>
    <w:rsid w:val="008C60D3"/>
    <w:rsid w:val="008F03B1"/>
    <w:rsid w:val="00957ED8"/>
    <w:rsid w:val="00997465"/>
    <w:rsid w:val="009C5FA0"/>
    <w:rsid w:val="009C62CE"/>
    <w:rsid w:val="009C71F0"/>
    <w:rsid w:val="009E49B8"/>
    <w:rsid w:val="00A1482D"/>
    <w:rsid w:val="00A160DB"/>
    <w:rsid w:val="00A51A59"/>
    <w:rsid w:val="00A61A64"/>
    <w:rsid w:val="00A71214"/>
    <w:rsid w:val="00A954AB"/>
    <w:rsid w:val="00AA10A5"/>
    <w:rsid w:val="00AB2DCC"/>
    <w:rsid w:val="00AD3F86"/>
    <w:rsid w:val="00AF7E76"/>
    <w:rsid w:val="00B21AA5"/>
    <w:rsid w:val="00B672D0"/>
    <w:rsid w:val="00BC1782"/>
    <w:rsid w:val="00BD0067"/>
    <w:rsid w:val="00C53338"/>
    <w:rsid w:val="00CB5BAD"/>
    <w:rsid w:val="00CF0E03"/>
    <w:rsid w:val="00D06AEB"/>
    <w:rsid w:val="00D12D16"/>
    <w:rsid w:val="00D215AA"/>
    <w:rsid w:val="00D31974"/>
    <w:rsid w:val="00D4731E"/>
    <w:rsid w:val="00D969E7"/>
    <w:rsid w:val="00DB1C0F"/>
    <w:rsid w:val="00DC5562"/>
    <w:rsid w:val="00DC6965"/>
    <w:rsid w:val="00DD6879"/>
    <w:rsid w:val="00DD77B4"/>
    <w:rsid w:val="00DF56F4"/>
    <w:rsid w:val="00E10C28"/>
    <w:rsid w:val="00E92988"/>
    <w:rsid w:val="00EE59CA"/>
    <w:rsid w:val="00EF5F57"/>
    <w:rsid w:val="00F02CC7"/>
    <w:rsid w:val="00F24E7E"/>
    <w:rsid w:val="00F35B8E"/>
    <w:rsid w:val="00F41DF8"/>
    <w:rsid w:val="00F61372"/>
    <w:rsid w:val="00F6427F"/>
    <w:rsid w:val="00FA52F9"/>
    <w:rsid w:val="00FE0E76"/>
    <w:rsid w:val="0101150F"/>
    <w:rsid w:val="02A44324"/>
    <w:rsid w:val="03284C29"/>
    <w:rsid w:val="032D7DB3"/>
    <w:rsid w:val="033F4C14"/>
    <w:rsid w:val="037B0099"/>
    <w:rsid w:val="03CA2113"/>
    <w:rsid w:val="045B733C"/>
    <w:rsid w:val="04844546"/>
    <w:rsid w:val="04EB5CEE"/>
    <w:rsid w:val="05FC03A8"/>
    <w:rsid w:val="06BD5B69"/>
    <w:rsid w:val="06E176E3"/>
    <w:rsid w:val="071043E9"/>
    <w:rsid w:val="07D43EB8"/>
    <w:rsid w:val="080B35E6"/>
    <w:rsid w:val="08F05C6D"/>
    <w:rsid w:val="0AE82AB0"/>
    <w:rsid w:val="0B5B3F42"/>
    <w:rsid w:val="0B826E00"/>
    <w:rsid w:val="0BF92141"/>
    <w:rsid w:val="0C790BD6"/>
    <w:rsid w:val="0E3F711D"/>
    <w:rsid w:val="0EBF5834"/>
    <w:rsid w:val="0FD4569F"/>
    <w:rsid w:val="0FFB6634"/>
    <w:rsid w:val="113E0CBB"/>
    <w:rsid w:val="121076D4"/>
    <w:rsid w:val="12F578A3"/>
    <w:rsid w:val="13593D6B"/>
    <w:rsid w:val="1436742B"/>
    <w:rsid w:val="16DA0FD6"/>
    <w:rsid w:val="17420027"/>
    <w:rsid w:val="17771521"/>
    <w:rsid w:val="180860A9"/>
    <w:rsid w:val="1952223A"/>
    <w:rsid w:val="19CE1FF5"/>
    <w:rsid w:val="1A092451"/>
    <w:rsid w:val="1A613E91"/>
    <w:rsid w:val="1B31523C"/>
    <w:rsid w:val="1B690A07"/>
    <w:rsid w:val="1C195334"/>
    <w:rsid w:val="1D4261BB"/>
    <w:rsid w:val="1DBA08CD"/>
    <w:rsid w:val="1E3A7BDA"/>
    <w:rsid w:val="1E450C5F"/>
    <w:rsid w:val="1E505FCF"/>
    <w:rsid w:val="1EAC6B6F"/>
    <w:rsid w:val="1F6D039E"/>
    <w:rsid w:val="1F9033ED"/>
    <w:rsid w:val="20C372E3"/>
    <w:rsid w:val="22F71548"/>
    <w:rsid w:val="23183D01"/>
    <w:rsid w:val="23AC087E"/>
    <w:rsid w:val="23E121D0"/>
    <w:rsid w:val="23F849C2"/>
    <w:rsid w:val="245F08F3"/>
    <w:rsid w:val="25FB57EF"/>
    <w:rsid w:val="262D352C"/>
    <w:rsid w:val="27350D80"/>
    <w:rsid w:val="27A369D8"/>
    <w:rsid w:val="2929218E"/>
    <w:rsid w:val="29740B76"/>
    <w:rsid w:val="29E0432B"/>
    <w:rsid w:val="2A165EC2"/>
    <w:rsid w:val="2B970466"/>
    <w:rsid w:val="2BB54F8F"/>
    <w:rsid w:val="2C0054E0"/>
    <w:rsid w:val="2CAE4C14"/>
    <w:rsid w:val="2D653DFB"/>
    <w:rsid w:val="2EAD5754"/>
    <w:rsid w:val="2F392992"/>
    <w:rsid w:val="313B661F"/>
    <w:rsid w:val="313B709A"/>
    <w:rsid w:val="31B62D12"/>
    <w:rsid w:val="3286634A"/>
    <w:rsid w:val="32F035FB"/>
    <w:rsid w:val="32F5099A"/>
    <w:rsid w:val="344077A1"/>
    <w:rsid w:val="345A11C8"/>
    <w:rsid w:val="34A34E06"/>
    <w:rsid w:val="35CE1068"/>
    <w:rsid w:val="35FB6D6B"/>
    <w:rsid w:val="3641096F"/>
    <w:rsid w:val="37584678"/>
    <w:rsid w:val="37734436"/>
    <w:rsid w:val="3821638E"/>
    <w:rsid w:val="382C30D9"/>
    <w:rsid w:val="384B5CA5"/>
    <w:rsid w:val="39C0781E"/>
    <w:rsid w:val="3A393C79"/>
    <w:rsid w:val="3A413ED8"/>
    <w:rsid w:val="3AAA28E3"/>
    <w:rsid w:val="3ABD16E2"/>
    <w:rsid w:val="3AC1735A"/>
    <w:rsid w:val="3B0E18C1"/>
    <w:rsid w:val="3B314960"/>
    <w:rsid w:val="3B626EF4"/>
    <w:rsid w:val="3D8968E7"/>
    <w:rsid w:val="3DC13065"/>
    <w:rsid w:val="3DD07E82"/>
    <w:rsid w:val="3E29102A"/>
    <w:rsid w:val="3E711C32"/>
    <w:rsid w:val="3E857707"/>
    <w:rsid w:val="3E8C61DC"/>
    <w:rsid w:val="40FA502D"/>
    <w:rsid w:val="42C85C7D"/>
    <w:rsid w:val="4349732D"/>
    <w:rsid w:val="445927C4"/>
    <w:rsid w:val="4463740D"/>
    <w:rsid w:val="44C45099"/>
    <w:rsid w:val="45091ED1"/>
    <w:rsid w:val="450C1381"/>
    <w:rsid w:val="45987509"/>
    <w:rsid w:val="465D404E"/>
    <w:rsid w:val="46873430"/>
    <w:rsid w:val="46DD6268"/>
    <w:rsid w:val="46E9181A"/>
    <w:rsid w:val="474816B9"/>
    <w:rsid w:val="481352DD"/>
    <w:rsid w:val="4885053A"/>
    <w:rsid w:val="49FC6001"/>
    <w:rsid w:val="4A5C1EDE"/>
    <w:rsid w:val="4B4B1055"/>
    <w:rsid w:val="4BA96899"/>
    <w:rsid w:val="4BB136B0"/>
    <w:rsid w:val="4BE83C46"/>
    <w:rsid w:val="4C120E88"/>
    <w:rsid w:val="4C2753EB"/>
    <w:rsid w:val="4DB93279"/>
    <w:rsid w:val="4F21546E"/>
    <w:rsid w:val="50353622"/>
    <w:rsid w:val="521B4219"/>
    <w:rsid w:val="5288654A"/>
    <w:rsid w:val="52942681"/>
    <w:rsid w:val="52A57CFE"/>
    <w:rsid w:val="53DA4252"/>
    <w:rsid w:val="540A3C3C"/>
    <w:rsid w:val="540F674A"/>
    <w:rsid w:val="545A6549"/>
    <w:rsid w:val="555F09AD"/>
    <w:rsid w:val="55B857B9"/>
    <w:rsid w:val="55BC3268"/>
    <w:rsid w:val="55D97D82"/>
    <w:rsid w:val="562B5665"/>
    <w:rsid w:val="56B82127"/>
    <w:rsid w:val="56F07FA0"/>
    <w:rsid w:val="576F3A92"/>
    <w:rsid w:val="578174C2"/>
    <w:rsid w:val="581E7230"/>
    <w:rsid w:val="58E86AA9"/>
    <w:rsid w:val="59481B96"/>
    <w:rsid w:val="59770783"/>
    <w:rsid w:val="59E93F22"/>
    <w:rsid w:val="5A2E3198"/>
    <w:rsid w:val="5A8A61DE"/>
    <w:rsid w:val="5AD27D61"/>
    <w:rsid w:val="5B2736EC"/>
    <w:rsid w:val="5B5009C2"/>
    <w:rsid w:val="5BB2379A"/>
    <w:rsid w:val="5C54710A"/>
    <w:rsid w:val="5CA57399"/>
    <w:rsid w:val="5CE5014A"/>
    <w:rsid w:val="5CF40F1D"/>
    <w:rsid w:val="5CFD2169"/>
    <w:rsid w:val="5DA565B4"/>
    <w:rsid w:val="5E220D87"/>
    <w:rsid w:val="5FFC227B"/>
    <w:rsid w:val="60DA4691"/>
    <w:rsid w:val="60DB49C1"/>
    <w:rsid w:val="61A429D5"/>
    <w:rsid w:val="61C70828"/>
    <w:rsid w:val="61F75155"/>
    <w:rsid w:val="6273168C"/>
    <w:rsid w:val="62B029B4"/>
    <w:rsid w:val="63001587"/>
    <w:rsid w:val="63964410"/>
    <w:rsid w:val="64097EAF"/>
    <w:rsid w:val="645344C3"/>
    <w:rsid w:val="647E34B9"/>
    <w:rsid w:val="64A3794E"/>
    <w:rsid w:val="654B058B"/>
    <w:rsid w:val="6614090E"/>
    <w:rsid w:val="665C4966"/>
    <w:rsid w:val="66F2733D"/>
    <w:rsid w:val="6773793B"/>
    <w:rsid w:val="69AF4EB5"/>
    <w:rsid w:val="6A354836"/>
    <w:rsid w:val="6ACD5EBA"/>
    <w:rsid w:val="6C3A1F26"/>
    <w:rsid w:val="6C3E5B30"/>
    <w:rsid w:val="6C793AB0"/>
    <w:rsid w:val="6CC709E2"/>
    <w:rsid w:val="6DBB6785"/>
    <w:rsid w:val="6F14262C"/>
    <w:rsid w:val="6F1826AF"/>
    <w:rsid w:val="6F7C086D"/>
    <w:rsid w:val="6FD9124B"/>
    <w:rsid w:val="70294BCC"/>
    <w:rsid w:val="70581F6F"/>
    <w:rsid w:val="706C33E3"/>
    <w:rsid w:val="70C5569D"/>
    <w:rsid w:val="723125B1"/>
    <w:rsid w:val="72355CDD"/>
    <w:rsid w:val="727D7050"/>
    <w:rsid w:val="72A16B9D"/>
    <w:rsid w:val="72C042BE"/>
    <w:rsid w:val="74317DC2"/>
    <w:rsid w:val="74484129"/>
    <w:rsid w:val="757C0A60"/>
    <w:rsid w:val="76153C03"/>
    <w:rsid w:val="763212BB"/>
    <w:rsid w:val="774655F8"/>
    <w:rsid w:val="79147608"/>
    <w:rsid w:val="79223341"/>
    <w:rsid w:val="79C92545"/>
    <w:rsid w:val="7CA8792E"/>
    <w:rsid w:val="7CF92233"/>
    <w:rsid w:val="7DE3363F"/>
    <w:rsid w:val="7E396AA3"/>
    <w:rsid w:val="7E500C77"/>
    <w:rsid w:val="7E507EC8"/>
    <w:rsid w:val="7F501E8B"/>
    <w:rsid w:val="7F9E45F8"/>
    <w:rsid w:val="7FA11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page number"/>
    <w:basedOn w:val="9"/>
    <w:qFormat/>
    <w:uiPriority w:val="0"/>
  </w:style>
  <w:style w:type="character" w:styleId="12">
    <w:name w:val="Emphasis"/>
    <w:basedOn w:val="9"/>
    <w:qFormat/>
    <w:uiPriority w:val="20"/>
    <w:rPr>
      <w:i/>
    </w:rPr>
  </w:style>
  <w:style w:type="character" w:styleId="13">
    <w:name w:val="Hyperlink"/>
    <w:basedOn w:val="9"/>
    <w:unhideWhenUsed/>
    <w:qFormat/>
    <w:uiPriority w:val="99"/>
    <w:rPr>
      <w:color w:val="0563C1" w:themeColor="hyperlink"/>
      <w:u w:val="single"/>
      <w14:textFill>
        <w14:solidFill>
          <w14:schemeClr w14:val="hlink"/>
        </w14:solidFill>
      </w14:textFill>
    </w:rPr>
  </w:style>
  <w:style w:type="character" w:customStyle="1" w:styleId="14">
    <w:name w:val="页脚 字符"/>
    <w:basedOn w:val="9"/>
    <w:semiHidden/>
    <w:qFormat/>
    <w:uiPriority w:val="99"/>
    <w:rPr>
      <w:sz w:val="18"/>
      <w:szCs w:val="18"/>
    </w:rPr>
  </w:style>
  <w:style w:type="character" w:customStyle="1" w:styleId="15">
    <w:name w:val="页脚 Char"/>
    <w:link w:val="4"/>
    <w:qFormat/>
    <w:uiPriority w:val="99"/>
    <w:rPr>
      <w:rFonts w:ascii="Calibri" w:hAnsi="Calibri" w:eastAsia="宋体" w:cs="Times New Roman"/>
      <w:kern w:val="0"/>
      <w:sz w:val="18"/>
      <w:szCs w:val="18"/>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
    <w:name w:val="页眉 Char"/>
    <w:basedOn w:val="9"/>
    <w:link w:val="5"/>
    <w:qFormat/>
    <w:uiPriority w:val="99"/>
    <w:rPr>
      <w:sz w:val="18"/>
      <w:szCs w:val="18"/>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Unresolved Mention"/>
    <w:basedOn w:val="9"/>
    <w:semiHidden/>
    <w:unhideWhenUsed/>
    <w:qFormat/>
    <w:uiPriority w:val="99"/>
    <w:rPr>
      <w:color w:val="605E5C"/>
      <w:shd w:val="clear" w:color="auto" w:fill="E1DFDD"/>
    </w:rPr>
  </w:style>
  <w:style w:type="character" w:customStyle="1" w:styleId="20">
    <w:name w:val="批注框文本 Char"/>
    <w:basedOn w:val="9"/>
    <w:link w:val="3"/>
    <w:semiHidden/>
    <w:qFormat/>
    <w:uiPriority w:val="99"/>
    <w:rPr>
      <w:sz w:val="18"/>
      <w:szCs w:val="18"/>
    </w:rPr>
  </w:style>
  <w:style w:type="paragraph" w:styleId="21">
    <w:name w:val="List Paragraph"/>
    <w:basedOn w:val="1"/>
    <w:link w:val="22"/>
    <w:qFormat/>
    <w:uiPriority w:val="34"/>
    <w:pPr>
      <w:ind w:firstLine="420" w:firstLineChars="200"/>
    </w:pPr>
  </w:style>
  <w:style w:type="character" w:customStyle="1" w:styleId="22">
    <w:name w:val="列出段落 Char"/>
    <w:link w:val="21"/>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FC999-C771-4BAB-B869-1B82F66F6ABD}">
  <ds:schemaRefs/>
</ds:datastoreItem>
</file>

<file path=docProps/app.xml><?xml version="1.0" encoding="utf-8"?>
<Properties xmlns="http://schemas.openxmlformats.org/officeDocument/2006/extended-properties" xmlns:vt="http://schemas.openxmlformats.org/officeDocument/2006/docPropsVTypes">
  <Template>Normal</Template>
  <Pages>6</Pages>
  <Words>2268</Words>
  <Characters>2431</Characters>
  <Lines>26</Lines>
  <Paragraphs>7</Paragraphs>
  <TotalTime>10</TotalTime>
  <ScaleCrop>false</ScaleCrop>
  <LinksUpToDate>false</LinksUpToDate>
  <CharactersWithSpaces>2432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2021-02-22T09:58:00Z</dcterms:created>
  <dc:creator>廖 寿松</dc:creator>
  <cp:lastModifiedBy>博</cp:lastModifiedBy>
  <cp:lastPrinted>2022-06-28T01:40:00Z</cp:lastPrinted>
  <dcterms:modified xsi:type="dcterms:W3CDTF">2022-06-28T05:59:03Z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4CD92F0B35354827955BDA3F1CFFFB7F</vt:lpwstr>
  </property>
</Properties>
</file>