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jc w:val="center"/>
        <w:rPr>
          <w:rStyle w:val="8"/>
          <w:rFonts w:hint="eastAsia" w:ascii="方正小标宋_GBK" w:hAnsi="方正小标宋_GBK" w:eastAsia="方正小标宋_GBK" w:cs="方正小标宋_GBK"/>
          <w:b w:val="0"/>
          <w:color w:val="333333"/>
          <w:sz w:val="44"/>
          <w:szCs w:val="44"/>
          <w:lang w:val="en-US" w:eastAsia="zh-CN"/>
        </w:rPr>
      </w:pPr>
      <w:r>
        <w:rPr>
          <w:rStyle w:val="8"/>
          <w:rFonts w:hint="eastAsia" w:ascii="方正小标宋_GBK" w:hAnsi="方正小标宋_GBK" w:eastAsia="方正小标宋_GBK" w:cs="方正小标宋_GBK"/>
          <w:b w:val="0"/>
          <w:color w:val="333333"/>
          <w:sz w:val="44"/>
          <w:szCs w:val="44"/>
          <w:lang w:val="en-US" w:eastAsia="zh-CN"/>
        </w:rPr>
        <w:t>成都市规划馆</w:t>
      </w:r>
    </w:p>
    <w:p>
      <w:pPr>
        <w:pStyle w:val="5"/>
        <w:widowControl/>
        <w:spacing w:beforeAutospacing="0" w:afterAutospacing="0" w:line="560" w:lineRule="exact"/>
        <w:jc w:val="center"/>
        <w:rPr>
          <w:rStyle w:val="8"/>
          <w:rFonts w:hint="eastAsia" w:ascii="方正小标宋_GBK" w:hAnsi="方正小标宋_GBK" w:eastAsia="方正小标宋_GBK" w:cs="方正小标宋_GBK"/>
          <w:b w:val="0"/>
          <w:color w:val="333333"/>
          <w:sz w:val="44"/>
          <w:szCs w:val="44"/>
        </w:rPr>
      </w:pPr>
      <w:r>
        <w:rPr>
          <w:rStyle w:val="8"/>
          <w:rFonts w:hint="eastAsia" w:ascii="方正小标宋_GBK" w:hAnsi="方正小标宋_GBK" w:eastAsia="方正小标宋_GBK" w:cs="方正小标宋_GBK"/>
          <w:b w:val="0"/>
          <w:color w:val="333333"/>
          <w:sz w:val="44"/>
          <w:szCs w:val="44"/>
        </w:rPr>
        <w:t>关于202</w:t>
      </w:r>
      <w:r>
        <w:rPr>
          <w:rStyle w:val="8"/>
          <w:rFonts w:hint="eastAsia" w:ascii="方正小标宋_GBK" w:hAnsi="方正小标宋_GBK" w:eastAsia="方正小标宋_GBK" w:cs="方正小标宋_GBK"/>
          <w:b w:val="0"/>
          <w:color w:val="333333"/>
          <w:sz w:val="44"/>
          <w:szCs w:val="44"/>
          <w:lang w:val="en-US"/>
        </w:rPr>
        <w:t>3</w:t>
      </w:r>
      <w:r>
        <w:rPr>
          <w:rStyle w:val="8"/>
          <w:rFonts w:hint="eastAsia" w:ascii="方正小标宋_GBK" w:hAnsi="方正小标宋_GBK" w:eastAsia="方正小标宋_GBK" w:cs="方正小标宋_GBK"/>
          <w:b w:val="0"/>
          <w:color w:val="333333"/>
          <w:sz w:val="44"/>
          <w:szCs w:val="44"/>
        </w:rPr>
        <w:t>年公开招聘工作人员原件校验</w:t>
      </w:r>
    </w:p>
    <w:p>
      <w:pPr>
        <w:pStyle w:val="5"/>
        <w:widowControl/>
        <w:spacing w:beforeAutospacing="0" w:afterAutospacing="0" w:line="560" w:lineRule="exact"/>
        <w:jc w:val="center"/>
        <w:rPr>
          <w:rFonts w:hint="eastAsia" w:ascii="方正小标宋简体" w:hAnsi="方正小标宋简体" w:eastAsia="方正小标宋简体" w:cs="方正小标宋简体"/>
          <w:b/>
          <w:color w:val="333333"/>
          <w:sz w:val="44"/>
          <w:szCs w:val="44"/>
        </w:rPr>
      </w:pPr>
      <w:r>
        <w:rPr>
          <w:rStyle w:val="8"/>
          <w:rFonts w:hint="eastAsia" w:ascii="方正小标宋_GBK" w:hAnsi="方正小标宋_GBK" w:eastAsia="方正小标宋_GBK" w:cs="方正小标宋_GBK"/>
          <w:b w:val="0"/>
          <w:color w:val="333333"/>
          <w:sz w:val="44"/>
          <w:szCs w:val="44"/>
        </w:rPr>
        <w:t>资格审查方案的公告</w:t>
      </w:r>
    </w:p>
    <w:p>
      <w:pPr>
        <w:pStyle w:val="2"/>
        <w:keepNext w:val="0"/>
        <w:keepLines w:val="0"/>
        <w:pageBreakBefore w:val="0"/>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方正仿宋_GBK" w:hAnsi="方正仿宋_GBK" w:eastAsia="方正仿宋_GBK" w:cs="方正仿宋_GBK"/>
          <w:color w:val="333333"/>
          <w:kern w:val="0"/>
          <w:sz w:val="32"/>
          <w:szCs w:val="32"/>
        </w:rPr>
      </w:pPr>
    </w:p>
    <w:p>
      <w:pPr>
        <w:pStyle w:val="2"/>
        <w:keepNext w:val="0"/>
        <w:keepLines w:val="0"/>
        <w:pageBreakBefore w:val="0"/>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 w:hAnsi="仿宋" w:eastAsia="仿宋" w:cs="仿宋"/>
          <w:kern w:val="0"/>
          <w:sz w:val="32"/>
          <w:szCs w:val="32"/>
          <w:lang w:eastAsia="zh-CN"/>
        </w:rPr>
      </w:pPr>
      <w:r>
        <w:rPr>
          <w:rFonts w:hint="eastAsia" w:ascii="方正仿宋_GBK" w:hAnsi="方正仿宋_GBK" w:eastAsia="方正仿宋_GBK" w:cs="方正仿宋_GBK"/>
          <w:kern w:val="0"/>
          <w:sz w:val="32"/>
          <w:szCs w:val="32"/>
        </w:rPr>
        <w:t>根据《202</w:t>
      </w:r>
      <w:r>
        <w:rPr>
          <w:rFonts w:hint="eastAsia" w:ascii="方正仿宋_GBK" w:hAnsi="方正仿宋_GBK" w:eastAsia="方正仿宋_GBK" w:cs="方正仿宋_GBK"/>
          <w:kern w:val="0"/>
          <w:sz w:val="32"/>
          <w:szCs w:val="32"/>
          <w:lang w:val="en-US"/>
        </w:rPr>
        <w:t>3</w:t>
      </w:r>
      <w:r>
        <w:rPr>
          <w:rFonts w:hint="eastAsia" w:ascii="方正仿宋_GBK" w:hAnsi="方正仿宋_GBK" w:eastAsia="方正仿宋_GBK" w:cs="方正仿宋_GBK"/>
          <w:kern w:val="0"/>
          <w:sz w:val="32"/>
          <w:szCs w:val="32"/>
        </w:rPr>
        <w:t>年度成都市规划和自然资源局所属</w:t>
      </w:r>
      <w:r>
        <w:rPr>
          <w:rFonts w:hint="eastAsia" w:ascii="方正仿宋_GBK" w:hAnsi="方正仿宋_GBK" w:eastAsia="方正仿宋_GBK" w:cs="方正仿宋_GBK"/>
          <w:kern w:val="0"/>
          <w:sz w:val="32"/>
          <w:szCs w:val="32"/>
          <w:lang w:val="en-US"/>
        </w:rPr>
        <w:t>22</w:t>
      </w:r>
      <w:r>
        <w:rPr>
          <w:rFonts w:hint="eastAsia" w:ascii="方正仿宋_GBK" w:hAnsi="方正仿宋_GBK" w:eastAsia="方正仿宋_GBK" w:cs="方正仿宋_GBK"/>
          <w:kern w:val="0"/>
          <w:sz w:val="32"/>
          <w:szCs w:val="32"/>
        </w:rPr>
        <w:t>家事业单位公开招聘</w:t>
      </w:r>
      <w:r>
        <w:rPr>
          <w:rFonts w:hint="eastAsia" w:ascii="方正仿宋_GBK" w:hAnsi="方正仿宋_GBK" w:eastAsia="方正仿宋_GBK" w:cs="方正仿宋_GBK"/>
          <w:kern w:val="0"/>
          <w:sz w:val="32"/>
          <w:szCs w:val="32"/>
          <w:lang w:val="en-US"/>
        </w:rPr>
        <w:t>53</w:t>
      </w:r>
      <w:r>
        <w:rPr>
          <w:rFonts w:hint="eastAsia" w:ascii="方正仿宋_GBK" w:hAnsi="方正仿宋_GBK" w:eastAsia="方正仿宋_GBK" w:cs="方正仿宋_GBK"/>
          <w:kern w:val="0"/>
          <w:sz w:val="32"/>
          <w:szCs w:val="32"/>
        </w:rPr>
        <w:t>名工作人员</w:t>
      </w:r>
      <w:r>
        <w:rPr>
          <w:rFonts w:hint="eastAsia" w:ascii="方正仿宋_GBK" w:hAnsi="方正仿宋_GBK" w:eastAsia="方正仿宋_GBK" w:cs="方正仿宋_GBK"/>
          <w:kern w:val="0"/>
          <w:sz w:val="32"/>
          <w:szCs w:val="32"/>
          <w:lang w:eastAsia="zh-CN"/>
        </w:rPr>
        <w:t>的</w:t>
      </w:r>
      <w:r>
        <w:rPr>
          <w:rFonts w:hint="eastAsia" w:ascii="方正仿宋_GBK" w:hAnsi="方正仿宋_GBK" w:eastAsia="方正仿宋_GBK" w:cs="方正仿宋_GBK"/>
          <w:kern w:val="0"/>
          <w:sz w:val="32"/>
          <w:szCs w:val="32"/>
        </w:rPr>
        <w:t>公告》，现将</w:t>
      </w:r>
      <w:r>
        <w:rPr>
          <w:rStyle w:val="8"/>
          <w:rFonts w:hint="eastAsia" w:ascii="方正仿宋_GBK" w:hAnsi="方正仿宋_GBK" w:eastAsia="方正仿宋_GBK" w:cs="方正仿宋_GBK"/>
          <w:b w:val="0"/>
          <w:color w:val="333333"/>
          <w:sz w:val="32"/>
          <w:szCs w:val="32"/>
          <w:lang w:val="en-US" w:eastAsia="zh-CN"/>
        </w:rPr>
        <w:t>成都市规划馆</w:t>
      </w:r>
      <w:r>
        <w:rPr>
          <w:rFonts w:hint="eastAsia" w:ascii="方正仿宋_GBK" w:hAnsi="方正仿宋_GBK" w:eastAsia="方正仿宋_GBK" w:cs="方正仿宋_GBK"/>
          <w:kern w:val="0"/>
          <w:sz w:val="32"/>
          <w:szCs w:val="32"/>
        </w:rPr>
        <w:t>202</w:t>
      </w:r>
      <w:r>
        <w:rPr>
          <w:rFonts w:hint="eastAsia" w:ascii="方正仿宋_GBK" w:hAnsi="方正仿宋_GBK" w:eastAsia="方正仿宋_GBK" w:cs="方正仿宋_GBK"/>
          <w:kern w:val="0"/>
          <w:sz w:val="32"/>
          <w:szCs w:val="32"/>
          <w:lang w:val="en-US"/>
        </w:rPr>
        <w:t>3</w:t>
      </w:r>
      <w:r>
        <w:rPr>
          <w:rFonts w:hint="eastAsia" w:ascii="方正仿宋_GBK" w:hAnsi="方正仿宋_GBK" w:eastAsia="方正仿宋_GBK" w:cs="方正仿宋_GBK"/>
          <w:kern w:val="0"/>
          <w:sz w:val="32"/>
          <w:szCs w:val="32"/>
        </w:rPr>
        <w:t>年公开招聘工作人员原件校验资格审查有关事项公告如下</w:t>
      </w:r>
      <w:r>
        <w:rPr>
          <w:rFonts w:hint="eastAsia" w:ascii="方正仿宋_GBK" w:hAnsi="方正仿宋_GBK" w:eastAsia="方正仿宋_GBK" w:cs="方正仿宋_GBK"/>
          <w:kern w:val="0"/>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rFonts w:hint="eastAsia" w:ascii="方正黑体_GBK" w:hAnsi="方正黑体_GBK" w:eastAsia="方正黑体_GBK" w:cs="方正黑体_GBK"/>
          <w:b w:val="0"/>
          <w:bCs w:val="0"/>
          <w:color w:val="333333"/>
          <w:sz w:val="32"/>
          <w:szCs w:val="32"/>
        </w:rPr>
      </w:pPr>
      <w:r>
        <w:rPr>
          <w:rFonts w:hint="eastAsia" w:ascii="方正黑体_GBK" w:hAnsi="方正黑体_GBK" w:eastAsia="方正黑体_GBK" w:cs="方正黑体_GBK"/>
          <w:b w:val="0"/>
          <w:bCs w:val="0"/>
          <w:color w:val="333333"/>
          <w:sz w:val="32"/>
          <w:szCs w:val="32"/>
        </w:rPr>
        <w:t>一、原件校验对象</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按照《202</w:t>
      </w: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年度成都市规划和自然资源局所属</w:t>
      </w:r>
      <w:r>
        <w:rPr>
          <w:rFonts w:hint="eastAsia" w:ascii="方正仿宋_GBK" w:hAnsi="方正仿宋_GBK" w:eastAsia="方正仿宋_GBK" w:cs="方正仿宋_GBK"/>
          <w:sz w:val="32"/>
          <w:szCs w:val="32"/>
          <w:lang w:val="en-US"/>
        </w:rPr>
        <w:t>22</w:t>
      </w:r>
      <w:r>
        <w:rPr>
          <w:rFonts w:hint="eastAsia" w:ascii="方正仿宋_GBK" w:hAnsi="方正仿宋_GBK" w:eastAsia="方正仿宋_GBK" w:cs="方正仿宋_GBK"/>
          <w:sz w:val="32"/>
          <w:szCs w:val="32"/>
        </w:rPr>
        <w:t>家事业单位公开招聘</w:t>
      </w:r>
      <w:r>
        <w:rPr>
          <w:rFonts w:hint="eastAsia" w:ascii="方正仿宋_GBK" w:hAnsi="方正仿宋_GBK" w:eastAsia="方正仿宋_GBK" w:cs="方正仿宋_GBK"/>
          <w:sz w:val="32"/>
          <w:szCs w:val="32"/>
          <w:lang w:val="en-US"/>
        </w:rPr>
        <w:t>53</w:t>
      </w:r>
      <w:r>
        <w:rPr>
          <w:rFonts w:hint="eastAsia" w:ascii="方正仿宋_GBK" w:hAnsi="方正仿宋_GBK" w:eastAsia="方正仿宋_GBK" w:cs="方正仿宋_GBK"/>
          <w:sz w:val="32"/>
          <w:szCs w:val="32"/>
        </w:rPr>
        <w:t>名工作人员</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公告》，进入原件校验人员依据招聘岗位及招聘人数，按照1:5的比例和笔试成绩（含加分）从高分到低分依次确定。</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rPr>
        <w:t>按照上述原则，</w:t>
      </w:r>
      <w:r>
        <w:rPr>
          <w:rStyle w:val="8"/>
          <w:rFonts w:hint="eastAsia" w:ascii="方正仿宋_GBK" w:hAnsi="方正仿宋_GBK" w:eastAsia="方正仿宋_GBK" w:cs="方正仿宋_GBK"/>
          <w:b w:val="0"/>
          <w:color w:val="333333"/>
          <w:sz w:val="32"/>
          <w:szCs w:val="32"/>
          <w:lang w:val="en-US" w:eastAsia="zh-CN"/>
        </w:rPr>
        <w:t>成都市规划馆</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年公开招聘工作人员共有</w:t>
      </w:r>
      <w:r>
        <w:rPr>
          <w:rStyle w:val="8"/>
          <w:rFonts w:hint="eastAsia" w:ascii="方正仿宋_GBK" w:hAnsi="方正仿宋_GBK" w:eastAsia="方正仿宋_GBK" w:cs="方正仿宋_GBK"/>
          <w:b w:val="0"/>
          <w:color w:val="333333"/>
          <w:sz w:val="32"/>
          <w:szCs w:val="32"/>
          <w:lang w:val="en-US" w:eastAsia="zh-CN"/>
        </w:rPr>
        <w:t>4</w:t>
      </w:r>
      <w:r>
        <w:rPr>
          <w:rFonts w:hint="eastAsia" w:ascii="方正仿宋_GBK" w:hAnsi="方正仿宋_GBK" w:eastAsia="方正仿宋_GBK" w:cs="方正仿宋_GBK"/>
          <w:sz w:val="32"/>
          <w:szCs w:val="32"/>
        </w:rPr>
        <w:t>名考生进入原件校验。</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rFonts w:hint="eastAsia" w:ascii="方正黑体_GBK" w:hAnsi="方正黑体_GBK" w:eastAsia="方正黑体_GBK" w:cs="方正黑体_GBK"/>
          <w:b w:val="0"/>
          <w:bCs w:val="0"/>
          <w:color w:val="333333"/>
          <w:sz w:val="32"/>
          <w:szCs w:val="32"/>
        </w:rPr>
      </w:pPr>
      <w:r>
        <w:rPr>
          <w:rFonts w:hint="eastAsia" w:ascii="方正黑体_GBK" w:hAnsi="方正黑体_GBK" w:eastAsia="方正黑体_GBK" w:cs="方正黑体_GBK"/>
          <w:b w:val="0"/>
          <w:bCs w:val="0"/>
          <w:color w:val="333333"/>
          <w:sz w:val="32"/>
          <w:szCs w:val="32"/>
        </w:rPr>
        <w:t>二、原件校验有关事项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333333"/>
          <w:sz w:val="32"/>
          <w:szCs w:val="32"/>
        </w:rPr>
        <w:t>（一）原件校验时间。</w:t>
      </w:r>
      <w:r>
        <w:rPr>
          <w:rFonts w:hint="eastAsia" w:ascii="方正仿宋_GBK" w:hAnsi="方正仿宋_GBK" w:eastAsia="方正仿宋_GBK" w:cs="方正仿宋_GBK"/>
          <w:b w:val="0"/>
          <w:bCs w:val="0"/>
          <w:sz w:val="32"/>
          <w:szCs w:val="32"/>
        </w:rPr>
        <w:t>定</w:t>
      </w:r>
      <w:r>
        <w:rPr>
          <w:rFonts w:hint="eastAsia" w:ascii="方正仿宋_GBK" w:hAnsi="方正仿宋_GBK" w:eastAsia="方正仿宋_GBK" w:cs="方正仿宋_GBK"/>
          <w:sz w:val="32"/>
          <w:szCs w:val="32"/>
        </w:rPr>
        <w:t>于202</w:t>
      </w: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月15日—16日进行。请进入原件校验的考生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务</w:t>
      </w:r>
      <w:r>
        <w:rPr>
          <w:rFonts w:hint="eastAsia" w:ascii="方正仿宋_GBK" w:hAnsi="方正仿宋_GBK" w:eastAsia="方正仿宋_GBK" w:cs="方正仿宋_GBK"/>
          <w:sz w:val="32"/>
          <w:szCs w:val="32"/>
          <w:lang w:eastAsia="zh-CN"/>
        </w:rPr>
        <w:t>必</w:t>
      </w:r>
      <w:r>
        <w:rPr>
          <w:rFonts w:hint="eastAsia" w:ascii="方正仿宋_GBK" w:hAnsi="方正仿宋_GBK" w:eastAsia="方正仿宋_GBK" w:cs="方正仿宋_GBK"/>
          <w:sz w:val="32"/>
          <w:szCs w:val="32"/>
        </w:rPr>
        <w:t>于</w:t>
      </w: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月15日—16日（9：00—17：00），到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成都市规划馆（锦晖西一街</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88</w:t>
      </w:r>
      <w:r>
        <w:rPr>
          <w:rFonts w:hint="eastAsia" w:ascii="方正仿宋_GBK" w:hAnsi="方正仿宋_GBK" w:eastAsia="方正仿宋_GBK" w:cs="方正仿宋_GBK"/>
          <w:color w:val="000000" w:themeColor="text1"/>
          <w:sz w:val="32"/>
          <w:szCs w:val="32"/>
          <w14:textFill>
            <w14:solidFill>
              <w14:schemeClr w14:val="tx1"/>
            </w14:solidFill>
          </w14:textFill>
        </w:rPr>
        <w:t>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4楼会议室</w:t>
      </w:r>
      <w:r>
        <w:rPr>
          <w:rFonts w:hint="eastAsia" w:ascii="方正仿宋_GBK" w:hAnsi="方正仿宋_GBK" w:eastAsia="方正仿宋_GBK" w:cs="方正仿宋_GBK"/>
          <w:color w:val="000000" w:themeColor="text1"/>
          <w:sz w:val="32"/>
          <w:szCs w:val="32"/>
          <w14:textFill>
            <w14:solidFill>
              <w14:schemeClr w14:val="tx1"/>
            </w14:solidFill>
          </w14:textFill>
        </w:rPr>
        <w:t>进行原件校验</w:t>
      </w:r>
      <w:r>
        <w:rPr>
          <w:rFonts w:hint="eastAsia" w:ascii="方正仿宋_GBK" w:hAnsi="方正仿宋_GBK" w:eastAsia="方正仿宋_GBK" w:cs="方正仿宋_GBK"/>
          <w:sz w:val="32"/>
          <w:szCs w:val="32"/>
        </w:rPr>
        <w:t>。对资格审查校验合格的考生，现场发放《面试通知书》。未按时参加原件校验的考生，视为本人自动放弃。</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333333"/>
          <w:sz w:val="32"/>
          <w:szCs w:val="32"/>
          <w:lang w:eastAsia="zh-CN"/>
        </w:rPr>
        <w:t>（</w:t>
      </w:r>
      <w:r>
        <w:rPr>
          <w:rFonts w:hint="eastAsia" w:ascii="方正仿宋_GBK" w:hAnsi="方正仿宋_GBK" w:eastAsia="方正仿宋_GBK" w:cs="方正仿宋_GBK"/>
          <w:b w:val="0"/>
          <w:bCs w:val="0"/>
          <w:color w:val="333333"/>
          <w:sz w:val="32"/>
          <w:szCs w:val="32"/>
        </w:rPr>
        <w:t>二</w:t>
      </w:r>
      <w:r>
        <w:rPr>
          <w:rFonts w:hint="eastAsia" w:ascii="方正仿宋_GBK" w:hAnsi="方正仿宋_GBK" w:eastAsia="方正仿宋_GBK" w:cs="方正仿宋_GBK"/>
          <w:b w:val="0"/>
          <w:bCs w:val="0"/>
          <w:color w:val="333333"/>
          <w:sz w:val="32"/>
          <w:szCs w:val="32"/>
          <w:lang w:eastAsia="zh-CN"/>
        </w:rPr>
        <w:t>）</w:t>
      </w:r>
      <w:r>
        <w:rPr>
          <w:rFonts w:hint="eastAsia" w:ascii="方正仿宋_GBK" w:hAnsi="方正仿宋_GBK" w:eastAsia="方正仿宋_GBK" w:cs="方正仿宋_GBK"/>
          <w:b w:val="0"/>
          <w:bCs w:val="0"/>
          <w:color w:val="333333"/>
          <w:sz w:val="32"/>
          <w:szCs w:val="32"/>
        </w:rPr>
        <w:t>原件校验材料。</w:t>
      </w:r>
      <w:r>
        <w:rPr>
          <w:rFonts w:hint="eastAsia" w:ascii="方正仿宋_GBK" w:hAnsi="方正仿宋_GBK" w:eastAsia="方正仿宋_GBK" w:cs="方正仿宋_GBK"/>
          <w:b w:val="0"/>
          <w:bCs w:val="0"/>
          <w:sz w:val="32"/>
          <w:szCs w:val="32"/>
        </w:rPr>
        <w:t>资</w:t>
      </w:r>
      <w:r>
        <w:rPr>
          <w:rFonts w:hint="eastAsia" w:ascii="方正仿宋_GBK" w:hAnsi="方正仿宋_GBK" w:eastAsia="方正仿宋_GBK" w:cs="方正仿宋_GBK"/>
          <w:sz w:val="32"/>
          <w:szCs w:val="32"/>
        </w:rPr>
        <w:t>格审查原件校验须本人持《准考证》《居民身份证》和《应聘资格审查表》参加，并向</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rPr>
        <w:t>单位交验报考岗位条件要求的学历学位证书、各类资格证书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一寸</w:t>
      </w:r>
      <w:r>
        <w:rPr>
          <w:rFonts w:hint="eastAsia" w:ascii="方正仿宋_GBK" w:hAnsi="方正仿宋_GBK" w:eastAsia="方正仿宋_GBK" w:cs="方正仿宋_GBK"/>
          <w:sz w:val="32"/>
          <w:szCs w:val="32"/>
          <w:lang w:eastAsia="zh-CN"/>
        </w:rPr>
        <w:t>蓝底</w:t>
      </w:r>
      <w:r>
        <w:rPr>
          <w:rFonts w:hint="eastAsia" w:ascii="方正仿宋_GBK" w:hAnsi="方正仿宋_GBK" w:eastAsia="方正仿宋_GBK" w:cs="方正仿宋_GBK"/>
          <w:sz w:val="32"/>
          <w:szCs w:val="32"/>
        </w:rPr>
        <w:t>免冠照片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面试通知书</w:t>
      </w:r>
      <w:r>
        <w:rPr>
          <w:rFonts w:hint="eastAsia" w:ascii="方正仿宋_GBK" w:hAnsi="方正仿宋_GBK" w:eastAsia="方正仿宋_GBK" w:cs="方正仿宋_GBK"/>
          <w:sz w:val="32"/>
          <w:szCs w:val="32"/>
          <w:lang w:eastAsia="zh-CN"/>
        </w:rPr>
        <w:t>用）</w:t>
      </w:r>
      <w:r>
        <w:rPr>
          <w:rFonts w:hint="eastAsia" w:ascii="方正仿宋_GBK" w:hAnsi="方正仿宋_GBK" w:eastAsia="方正仿宋_GBK" w:cs="方正仿宋_GBK"/>
          <w:sz w:val="32"/>
          <w:szCs w:val="32"/>
        </w:rPr>
        <w:t>及其他证明材料，并签订《考生诚信承诺书》。如系机关事业单位在编在职人员，须提供本人人事管理权限的部门、单位出具同意应聘的书面材料。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.报考具有</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年以上展陈文案策划相关工作经历岗位的考生，需提供《202</w:t>
      </w: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年度成都市规划和自然资源局所属</w:t>
      </w:r>
      <w:r>
        <w:rPr>
          <w:rFonts w:hint="eastAsia" w:ascii="方正仿宋_GBK" w:hAnsi="方正仿宋_GBK" w:eastAsia="方正仿宋_GBK" w:cs="方正仿宋_GBK"/>
          <w:sz w:val="32"/>
          <w:szCs w:val="32"/>
          <w:lang w:val="en-US"/>
        </w:rPr>
        <w:t>22</w:t>
      </w:r>
      <w:r>
        <w:rPr>
          <w:rFonts w:hint="eastAsia" w:ascii="方正仿宋_GBK" w:hAnsi="方正仿宋_GBK" w:eastAsia="方正仿宋_GBK" w:cs="方正仿宋_GBK"/>
          <w:sz w:val="32"/>
          <w:szCs w:val="32"/>
        </w:rPr>
        <w:t>家事业单位公开招聘</w:t>
      </w:r>
      <w:r>
        <w:rPr>
          <w:rFonts w:hint="eastAsia" w:ascii="方正仿宋_GBK" w:hAnsi="方正仿宋_GBK" w:eastAsia="方正仿宋_GBK" w:cs="方正仿宋_GBK"/>
          <w:sz w:val="32"/>
          <w:szCs w:val="32"/>
          <w:lang w:val="en-US"/>
        </w:rPr>
        <w:t>53</w:t>
      </w:r>
      <w:r>
        <w:rPr>
          <w:rFonts w:hint="eastAsia" w:ascii="方正仿宋_GBK" w:hAnsi="方正仿宋_GBK" w:eastAsia="方正仿宋_GBK" w:cs="方正仿宋_GBK"/>
          <w:sz w:val="32"/>
          <w:szCs w:val="32"/>
        </w:rPr>
        <w:t>名工作人员的公告》中</w:t>
      </w:r>
      <w:r>
        <w:rPr>
          <w:rFonts w:hint="eastAsia" w:ascii="方正仿宋_GBK" w:hAnsi="方正仿宋_GBK" w:eastAsia="方正仿宋_GBK" w:cs="方正仿宋_GBK"/>
          <w:sz w:val="32"/>
          <w:szCs w:val="32"/>
          <w:lang w:eastAsia="zh-CN"/>
        </w:rPr>
        <w:t>明确的</w:t>
      </w:r>
      <w:r>
        <w:rPr>
          <w:rFonts w:hint="eastAsia" w:ascii="方正仿宋_GBK" w:hAnsi="方正仿宋_GBK" w:eastAsia="方正仿宋_GBK" w:cs="方正仿宋_GBK"/>
          <w:sz w:val="32"/>
          <w:szCs w:val="32"/>
        </w:rPr>
        <w:t>与考生本人</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经历相匹配的劳动合同和社保缴纳证明等相关佐证材料。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pPr>
        <w:pStyle w:val="5"/>
        <w:widowControl/>
        <w:spacing w:beforeAutospacing="0" w:afterAutospacing="0" w:line="64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以上所有资料均须提供原件，复印件留存。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未解事宜，请向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成都市规划馆（</w:t>
      </w:r>
      <w:r>
        <w:rPr>
          <w:rFonts w:hint="eastAsia" w:ascii="方正仿宋_GBK" w:hAnsi="方正仿宋_GBK" w:eastAsia="方正仿宋_GBK" w:cs="方正仿宋_GBK"/>
          <w:color w:val="000000" w:themeColor="text1"/>
          <w:sz w:val="32"/>
          <w:szCs w:val="32"/>
          <w14:textFill>
            <w14:solidFill>
              <w14:schemeClr w14:val="tx1"/>
            </w14:solidFill>
          </w14:textFill>
        </w:rPr>
        <w:t>电话：028—</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85179873</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咨询。</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right"/>
        <w:textAlignment w:val="auto"/>
        <w:rPr>
          <w:rFonts w:hint="eastAsia" w:ascii="方正仿宋_GBK" w:hAnsi="方正仿宋_GBK" w:eastAsia="方正仿宋_GBK" w:cs="方正仿宋_GBK"/>
          <w:color w:val="333333"/>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center"/>
        <w:textAlignment w:val="auto"/>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b w:val="0"/>
          <w:color w:val="333333"/>
          <w:sz w:val="32"/>
          <w:szCs w:val="32"/>
          <w:lang w:val="en-US" w:eastAsia="zh-CN"/>
        </w:rPr>
        <w:t xml:space="preserve">             成都市规划馆</w:t>
      </w:r>
      <w:r>
        <w:rPr>
          <w:rFonts w:hint="eastAsia" w:ascii="方正仿宋_GBK" w:hAnsi="方正仿宋_GBK" w:eastAsia="方正仿宋_GBK" w:cs="方正仿宋_GBK"/>
          <w:sz w:val="32"/>
          <w:szCs w:val="32"/>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rPr>
        <w:t>月</w:t>
      </w:r>
      <w:r>
        <w:rPr>
          <w:rFonts w:hint="default" w:ascii="方正仿宋_GBK" w:hAnsi="方正仿宋_GBK" w:eastAsia="方正仿宋_GBK" w:cs="方正仿宋_GBK"/>
          <w:sz w:val="32"/>
          <w:szCs w:val="32"/>
          <w:lang w:val="en-US" w:eastAsia="zh-CN"/>
        </w:rPr>
        <w:t>9</w:t>
      </w:r>
      <w:bookmarkStart w:id="0" w:name="_GoBack"/>
      <w:bookmarkEnd w:id="0"/>
      <w:r>
        <w:rPr>
          <w:rFonts w:hint="eastAsia" w:ascii="方正仿宋_GBK" w:hAnsi="方正仿宋_GBK" w:eastAsia="方正仿宋_GBK" w:cs="方正仿宋_GBK"/>
          <w:sz w:val="32"/>
          <w:szCs w:val="32"/>
        </w:rPr>
        <w:t>日</w:t>
      </w:r>
    </w:p>
    <w:sectPr>
      <w:pgSz w:w="11906" w:h="16838"/>
      <w:pgMar w:top="1985" w:right="1474" w:bottom="1134"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OGQ5YWRhYjdkNjBiODEwYzNhNjQwZWY1OWQ0ZWUifQ=="/>
  </w:docVars>
  <w:rsids>
    <w:rsidRoot w:val="781F01FE"/>
    <w:rsid w:val="000E4FC9"/>
    <w:rsid w:val="000E6318"/>
    <w:rsid w:val="001236A9"/>
    <w:rsid w:val="00181403"/>
    <w:rsid w:val="001A1BC9"/>
    <w:rsid w:val="001A60E4"/>
    <w:rsid w:val="001E3089"/>
    <w:rsid w:val="00207A85"/>
    <w:rsid w:val="0025299F"/>
    <w:rsid w:val="00280FF6"/>
    <w:rsid w:val="002C4235"/>
    <w:rsid w:val="003B0076"/>
    <w:rsid w:val="003C7ECC"/>
    <w:rsid w:val="003F269E"/>
    <w:rsid w:val="00420B2E"/>
    <w:rsid w:val="004760B3"/>
    <w:rsid w:val="00477871"/>
    <w:rsid w:val="004F43A6"/>
    <w:rsid w:val="00554EBD"/>
    <w:rsid w:val="005B523E"/>
    <w:rsid w:val="00601349"/>
    <w:rsid w:val="00631021"/>
    <w:rsid w:val="00640E4B"/>
    <w:rsid w:val="006E2F7E"/>
    <w:rsid w:val="006F75E2"/>
    <w:rsid w:val="00701556"/>
    <w:rsid w:val="00734D89"/>
    <w:rsid w:val="007B4E48"/>
    <w:rsid w:val="007B7CBF"/>
    <w:rsid w:val="00810DDC"/>
    <w:rsid w:val="00832BBA"/>
    <w:rsid w:val="008B601B"/>
    <w:rsid w:val="00934A2C"/>
    <w:rsid w:val="00941438"/>
    <w:rsid w:val="00947362"/>
    <w:rsid w:val="00954CB9"/>
    <w:rsid w:val="00965BE8"/>
    <w:rsid w:val="009D7C35"/>
    <w:rsid w:val="00A7405B"/>
    <w:rsid w:val="00A81B55"/>
    <w:rsid w:val="00B74C9B"/>
    <w:rsid w:val="00BF3843"/>
    <w:rsid w:val="00C056AF"/>
    <w:rsid w:val="00C36931"/>
    <w:rsid w:val="00D46DCA"/>
    <w:rsid w:val="00D771F7"/>
    <w:rsid w:val="00DF52AA"/>
    <w:rsid w:val="00E239BF"/>
    <w:rsid w:val="00E256DD"/>
    <w:rsid w:val="00E67DE6"/>
    <w:rsid w:val="00F31196"/>
    <w:rsid w:val="00F559B7"/>
    <w:rsid w:val="00FB3158"/>
    <w:rsid w:val="027C1A6B"/>
    <w:rsid w:val="02D76DCA"/>
    <w:rsid w:val="03AE16DA"/>
    <w:rsid w:val="03EE142C"/>
    <w:rsid w:val="04BC5301"/>
    <w:rsid w:val="06137D92"/>
    <w:rsid w:val="077D2E6C"/>
    <w:rsid w:val="085D18F2"/>
    <w:rsid w:val="08665E2A"/>
    <w:rsid w:val="0945030F"/>
    <w:rsid w:val="0AE946AF"/>
    <w:rsid w:val="0AEF3553"/>
    <w:rsid w:val="0BBD08D3"/>
    <w:rsid w:val="0C980C6D"/>
    <w:rsid w:val="0D813AF7"/>
    <w:rsid w:val="10FB13BD"/>
    <w:rsid w:val="122A574D"/>
    <w:rsid w:val="12327916"/>
    <w:rsid w:val="13CF6770"/>
    <w:rsid w:val="142E36DB"/>
    <w:rsid w:val="16EF2749"/>
    <w:rsid w:val="18507A1C"/>
    <w:rsid w:val="1BF24669"/>
    <w:rsid w:val="1C027D91"/>
    <w:rsid w:val="1CCF1EB3"/>
    <w:rsid w:val="1DE023EC"/>
    <w:rsid w:val="1E006F60"/>
    <w:rsid w:val="1E9F3270"/>
    <w:rsid w:val="21046B41"/>
    <w:rsid w:val="25845855"/>
    <w:rsid w:val="27E74EC5"/>
    <w:rsid w:val="28074E6F"/>
    <w:rsid w:val="28B75A79"/>
    <w:rsid w:val="291C36B7"/>
    <w:rsid w:val="2A62653B"/>
    <w:rsid w:val="2A971F93"/>
    <w:rsid w:val="2ACF16AB"/>
    <w:rsid w:val="2BBC299F"/>
    <w:rsid w:val="2C764AC5"/>
    <w:rsid w:val="2F154E82"/>
    <w:rsid w:val="2FA7657C"/>
    <w:rsid w:val="31430E3B"/>
    <w:rsid w:val="339A685D"/>
    <w:rsid w:val="34D27ACD"/>
    <w:rsid w:val="35213248"/>
    <w:rsid w:val="354A767D"/>
    <w:rsid w:val="35585362"/>
    <w:rsid w:val="36C05613"/>
    <w:rsid w:val="386008E0"/>
    <w:rsid w:val="38DB74FB"/>
    <w:rsid w:val="3A027D62"/>
    <w:rsid w:val="3A213EC7"/>
    <w:rsid w:val="3AB72AE2"/>
    <w:rsid w:val="3B1E42BE"/>
    <w:rsid w:val="3BA94179"/>
    <w:rsid w:val="3FE4651A"/>
    <w:rsid w:val="405232F1"/>
    <w:rsid w:val="427B7353"/>
    <w:rsid w:val="44EC17D9"/>
    <w:rsid w:val="45181FCA"/>
    <w:rsid w:val="4643733F"/>
    <w:rsid w:val="465D53DD"/>
    <w:rsid w:val="47F32CC6"/>
    <w:rsid w:val="4904055D"/>
    <w:rsid w:val="4969368F"/>
    <w:rsid w:val="498C5607"/>
    <w:rsid w:val="4B760C6A"/>
    <w:rsid w:val="4D626305"/>
    <w:rsid w:val="4DA32F79"/>
    <w:rsid w:val="52311FD3"/>
    <w:rsid w:val="54C87E0E"/>
    <w:rsid w:val="55DF1119"/>
    <w:rsid w:val="56B01517"/>
    <w:rsid w:val="5A995DC6"/>
    <w:rsid w:val="5AEE5562"/>
    <w:rsid w:val="5B182AB2"/>
    <w:rsid w:val="5B441E2F"/>
    <w:rsid w:val="5CD43E2E"/>
    <w:rsid w:val="5D530A93"/>
    <w:rsid w:val="606145C6"/>
    <w:rsid w:val="6187507D"/>
    <w:rsid w:val="63EB469A"/>
    <w:rsid w:val="65327BAD"/>
    <w:rsid w:val="655127FB"/>
    <w:rsid w:val="664D2DC8"/>
    <w:rsid w:val="67100222"/>
    <w:rsid w:val="67136052"/>
    <w:rsid w:val="68C37502"/>
    <w:rsid w:val="68CE0D2B"/>
    <w:rsid w:val="6BDD7314"/>
    <w:rsid w:val="6DEB3020"/>
    <w:rsid w:val="6EF401DC"/>
    <w:rsid w:val="6FD665E9"/>
    <w:rsid w:val="704F5585"/>
    <w:rsid w:val="7059057C"/>
    <w:rsid w:val="71CC7C43"/>
    <w:rsid w:val="73863C55"/>
    <w:rsid w:val="74A86020"/>
    <w:rsid w:val="75D17A59"/>
    <w:rsid w:val="781F01FE"/>
    <w:rsid w:val="78B4003F"/>
    <w:rsid w:val="79686244"/>
    <w:rsid w:val="798A3CB3"/>
    <w:rsid w:val="7C6D2C00"/>
    <w:rsid w:val="7DB54DBD"/>
    <w:rsid w:val="7FA371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Math" w:hAnsi="Cambria Math" w:eastAsia="@仿宋_GB2312"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40" w:firstLineChars="180"/>
    </w:pPr>
    <w:rPr>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800</Words>
  <Characters>854</Characters>
  <Lines>11</Lines>
  <Paragraphs>3</Paragraphs>
  <TotalTime>0</TotalTime>
  <ScaleCrop>false</ScaleCrop>
  <LinksUpToDate>false</LinksUpToDate>
  <CharactersWithSpaces>916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2020-08-07T01:55:00Z</dcterms:created>
  <dc:creator>大盗妮妮go</dc:creator>
  <cp:lastModifiedBy>Administrator</cp:lastModifiedBy>
  <cp:lastPrinted>2020-08-07T03:59:00Z</cp:lastPrinted>
  <dcterms:modified xsi:type="dcterms:W3CDTF">2023-05-09T06:19:19Z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SaveFontToCloudKey">
    <vt:lpwstr>586672526_btnclosed</vt:lpwstr>
  </property>
  <property fmtid="{D5CDD505-2E9C-101B-9397-08002B2CF9AE}" pid="4" name="ICV">
    <vt:lpwstr>BEF90A18EF9E4BE0A92DFE068F8ADE0C_13</vt:lpwstr>
  </property>
</Properties>
</file>