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440" w:lineRule="exact"/>
        <w:jc w:val="left"/>
        <w:rPr>
          <w:rFonts w:hint="eastAsia" w:ascii="方正小标宋简体" w:hAnsi="方正小标宋简体" w:eastAsia="方正小标宋简体" w:cs="方正小标宋简体"/>
          <w:sz w:val="36"/>
          <w:szCs w:val="36"/>
          <w:lang w:eastAsia="zh-CN"/>
        </w:rPr>
      </w:pPr>
    </w:p>
    <w:p>
      <w:pPr>
        <w:spacing w:line="4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健康申报表</w:t>
      </w:r>
    </w:p>
    <w:tbl>
      <w:tblPr>
        <w:tblStyle w:val="2"/>
        <w:tblpPr w:leftFromText="180" w:rightFromText="180" w:vertAnchor="text" w:horzAnchor="page" w:tblpX="1599" w:tblpY="289"/>
        <w:tblOverlap w:val="never"/>
        <w:tblW w:w="9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2363"/>
        <w:gridCol w:w="1541"/>
        <w:gridCol w:w="143"/>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148"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姓  名</w:t>
            </w:r>
          </w:p>
        </w:tc>
        <w:tc>
          <w:tcPr>
            <w:tcW w:w="2363" w:type="dxa"/>
            <w:vAlign w:val="center"/>
          </w:tcPr>
          <w:p>
            <w:pPr>
              <w:spacing w:line="440" w:lineRule="exact"/>
              <w:jc w:val="center"/>
              <w:rPr>
                <w:rFonts w:ascii="宋体" w:hAnsi="宋体" w:eastAsia="宋体" w:cs="宋体"/>
                <w:sz w:val="24"/>
                <w:szCs w:val="24"/>
              </w:rPr>
            </w:pPr>
          </w:p>
        </w:tc>
        <w:tc>
          <w:tcPr>
            <w:tcW w:w="1684" w:type="dxa"/>
            <w:gridSpan w:val="2"/>
            <w:vAlign w:val="center"/>
          </w:tcPr>
          <w:p>
            <w:pPr>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身份证号码</w:t>
            </w:r>
          </w:p>
        </w:tc>
        <w:tc>
          <w:tcPr>
            <w:tcW w:w="3007" w:type="dxa"/>
            <w:vAlign w:val="center"/>
          </w:tcPr>
          <w:p>
            <w:pPr>
              <w:spacing w:line="44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48" w:type="dxa"/>
            <w:vAlign w:val="center"/>
          </w:tcPr>
          <w:p>
            <w:pPr>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报考职位</w:t>
            </w:r>
          </w:p>
          <w:p>
            <w:pPr>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名称及代码</w:t>
            </w:r>
          </w:p>
        </w:tc>
        <w:tc>
          <w:tcPr>
            <w:tcW w:w="2363" w:type="dxa"/>
            <w:vAlign w:val="center"/>
          </w:tcPr>
          <w:p>
            <w:pPr>
              <w:spacing w:line="240" w:lineRule="auto"/>
              <w:jc w:val="center"/>
              <w:rPr>
                <w:rFonts w:ascii="宋体" w:hAnsi="宋体" w:eastAsia="宋体" w:cs="宋体"/>
                <w:sz w:val="24"/>
                <w:szCs w:val="24"/>
              </w:rPr>
            </w:pPr>
          </w:p>
        </w:tc>
        <w:tc>
          <w:tcPr>
            <w:tcW w:w="1684" w:type="dxa"/>
            <w:gridSpan w:val="2"/>
            <w:vAlign w:val="center"/>
          </w:tcPr>
          <w:p>
            <w:pPr>
              <w:spacing w:line="240" w:lineRule="auto"/>
              <w:jc w:val="center"/>
              <w:rPr>
                <w:rFonts w:ascii="宋体" w:hAnsi="宋体" w:eastAsia="宋体" w:cs="宋体"/>
                <w:sz w:val="24"/>
                <w:szCs w:val="24"/>
              </w:rPr>
            </w:pPr>
            <w:r>
              <w:rPr>
                <w:rFonts w:hint="eastAsia" w:ascii="宋体" w:hAnsi="宋体" w:eastAsia="宋体" w:cs="宋体"/>
                <w:sz w:val="24"/>
                <w:szCs w:val="24"/>
              </w:rPr>
              <w:t>联系方式</w:t>
            </w:r>
          </w:p>
        </w:tc>
        <w:tc>
          <w:tcPr>
            <w:tcW w:w="3007" w:type="dxa"/>
            <w:vAlign w:val="center"/>
          </w:tcPr>
          <w:p>
            <w:pPr>
              <w:spacing w:line="24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202" w:type="dxa"/>
            <w:gridSpan w:val="5"/>
            <w:vAlign w:val="center"/>
          </w:tcPr>
          <w:p>
            <w:pPr>
              <w:spacing w:line="440" w:lineRule="exact"/>
              <w:rPr>
                <w:rFonts w:ascii="宋体" w:hAnsi="宋体" w:eastAsia="宋体" w:cs="宋体"/>
                <w:sz w:val="24"/>
                <w:szCs w:val="24"/>
              </w:rPr>
            </w:pPr>
            <w:r>
              <w:rPr>
                <w:rFonts w:hint="eastAsia" w:ascii="宋体" w:hAnsi="宋体" w:eastAsia="宋体" w:cs="宋体"/>
                <w:sz w:val="24"/>
                <w:szCs w:val="24"/>
              </w:rPr>
              <w:t>1.本人健康情况：近</w:t>
            </w:r>
            <w:r>
              <w:rPr>
                <w:rFonts w:hint="eastAsia" w:ascii="宋体" w:hAnsi="宋体" w:eastAsia="宋体" w:cs="宋体"/>
                <w:sz w:val="24"/>
                <w:szCs w:val="24"/>
                <w:lang w:val="en-US" w:eastAsia="zh-CN"/>
              </w:rPr>
              <w:t>7</w:t>
            </w:r>
            <w:r>
              <w:rPr>
                <w:rFonts w:hint="eastAsia" w:ascii="宋体" w:hAnsi="宋体" w:eastAsia="宋体" w:cs="宋体"/>
                <w:sz w:val="24"/>
                <w:szCs w:val="24"/>
              </w:rPr>
              <w:t>天内有无下列症状（请勾选，可多选）</w:t>
            </w:r>
          </w:p>
          <w:p>
            <w:pPr>
              <w:snapToGrid w:val="0"/>
              <w:spacing w:line="440" w:lineRule="exact"/>
              <w:jc w:val="left"/>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发热</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咳嗽（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3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流涕（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4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乏力（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5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咽痛（  ）⑥腹泻（  ）</w:t>
            </w:r>
          </w:p>
          <w:p>
            <w:pPr>
              <w:snapToGrid w:val="0"/>
              <w:spacing w:line="440" w:lineRule="exact"/>
              <w:jc w:val="left"/>
              <w:rPr>
                <w:rFonts w:ascii="宋体" w:hAnsi="宋体" w:eastAsia="宋体" w:cs="宋体"/>
                <w:sz w:val="24"/>
                <w:szCs w:val="24"/>
                <w:u w:val="single"/>
              </w:rPr>
            </w:pPr>
            <w:r>
              <w:rPr>
                <w:rFonts w:hint="eastAsia" w:ascii="宋体" w:hAnsi="宋体" w:eastAsia="宋体" w:cs="宋体"/>
                <w:sz w:val="24"/>
                <w:szCs w:val="24"/>
              </w:rPr>
              <w:t>⑦嗅（味）觉减退</w:t>
            </w:r>
            <w:r>
              <w:rPr>
                <w:rFonts w:hint="eastAsia" w:ascii="宋体" w:hAnsi="宋体" w:eastAsia="宋体" w:cs="宋体"/>
                <w:sz w:val="24"/>
                <w:szCs w:val="24"/>
                <w:u w:val="single"/>
              </w:rPr>
              <w:t xml:space="preserve">        </w:t>
            </w:r>
          </w:p>
          <w:p>
            <w:pPr>
              <w:snapToGrid w:val="0"/>
              <w:spacing w:line="440" w:lineRule="exact"/>
              <w:jc w:val="left"/>
              <w:rPr>
                <w:rFonts w:ascii="宋体" w:hAnsi="宋体" w:eastAsia="宋体" w:cs="宋体"/>
                <w:sz w:val="24"/>
                <w:szCs w:val="24"/>
              </w:rPr>
            </w:pPr>
            <w:r>
              <w:rPr>
                <w:rFonts w:hint="eastAsia" w:ascii="宋体" w:hAnsi="宋体" w:eastAsia="宋体" w:cs="宋体"/>
                <w:sz w:val="24"/>
                <w:szCs w:val="24"/>
              </w:rPr>
              <w:t>若有以上情况，是否已到医院诊治？</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是（   ）（诊断况</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否（   ）</w:t>
            </w:r>
          </w:p>
          <w:p>
            <w:pPr>
              <w:snapToGrid w:val="0"/>
              <w:spacing w:line="440" w:lineRule="exact"/>
              <w:jc w:val="left"/>
              <w:rPr>
                <w:rFonts w:ascii="宋体" w:hAnsi="宋体" w:eastAsia="宋体" w:cs="宋体"/>
                <w:sz w:val="24"/>
                <w:szCs w:val="24"/>
              </w:rPr>
            </w:pPr>
            <w:r>
              <w:rPr>
                <w:rFonts w:hint="eastAsia" w:ascii="宋体" w:hAnsi="宋体" w:eastAsia="宋体" w:cs="宋体"/>
                <w:sz w:val="24"/>
                <w:szCs w:val="24"/>
              </w:rPr>
              <w:t>身体健康，无以上症状（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052" w:type="dxa"/>
            <w:gridSpan w:val="3"/>
            <w:vAlign w:val="center"/>
          </w:tcPr>
          <w:p>
            <w:pPr>
              <w:spacing w:line="440" w:lineRule="exact"/>
              <w:jc w:val="left"/>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eastAsia="zh-CN"/>
              </w:rPr>
              <w:t>考</w:t>
            </w:r>
            <w:r>
              <w:rPr>
                <w:rFonts w:hint="eastAsia" w:ascii="宋体" w:hAnsi="宋体" w:eastAsia="宋体" w:cs="宋体"/>
                <w:sz w:val="24"/>
                <w:szCs w:val="24"/>
              </w:rPr>
              <w:t>前</w:t>
            </w:r>
            <w:r>
              <w:rPr>
                <w:rFonts w:hint="eastAsia" w:ascii="宋体" w:hAnsi="宋体" w:eastAsia="宋体" w:cs="宋体"/>
                <w:sz w:val="24"/>
                <w:szCs w:val="24"/>
                <w:lang w:val="en-US" w:eastAsia="zh-CN"/>
              </w:rPr>
              <w:t>10</w:t>
            </w:r>
            <w:r>
              <w:rPr>
                <w:rFonts w:hint="eastAsia" w:ascii="宋体" w:hAnsi="宋体" w:eastAsia="宋体" w:cs="宋体"/>
                <w:sz w:val="24"/>
                <w:szCs w:val="24"/>
              </w:rPr>
              <w:t>天内有港台地区和境外旅居史的；</w:t>
            </w:r>
          </w:p>
        </w:tc>
        <w:tc>
          <w:tcPr>
            <w:tcW w:w="3150" w:type="dxa"/>
            <w:gridSpan w:val="2"/>
            <w:vAlign w:val="center"/>
          </w:tcPr>
          <w:p>
            <w:pPr>
              <w:spacing w:line="440" w:lineRule="exact"/>
              <w:rPr>
                <w:rFonts w:ascii="宋体" w:hAnsi="宋体" w:eastAsia="宋体" w:cs="宋体"/>
                <w:sz w:val="24"/>
                <w:szCs w:val="24"/>
              </w:rPr>
            </w:pPr>
            <w:r>
              <w:rPr>
                <w:rFonts w:hint="eastAsia" w:ascii="宋体" w:hAnsi="宋体" w:eastAsia="宋体" w:cs="宋体"/>
                <w:sz w:val="24"/>
                <w:szCs w:val="24"/>
              </w:rPr>
              <w:t>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052" w:type="dxa"/>
            <w:gridSpan w:val="3"/>
            <w:vAlign w:val="center"/>
          </w:tcPr>
          <w:p>
            <w:pPr>
              <w:spacing w:line="44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考</w:t>
            </w:r>
            <w:r>
              <w:rPr>
                <w:rFonts w:hint="eastAsia" w:ascii="宋体" w:hAnsi="宋体" w:eastAsia="宋体" w:cs="宋体"/>
                <w:sz w:val="24"/>
                <w:szCs w:val="24"/>
              </w:rPr>
              <w:t>前</w:t>
            </w:r>
            <w:r>
              <w:rPr>
                <w:rFonts w:hint="eastAsia" w:ascii="宋体" w:hAnsi="宋体" w:eastAsia="宋体" w:cs="宋体"/>
                <w:sz w:val="24"/>
                <w:szCs w:val="24"/>
                <w:lang w:val="en-US" w:eastAsia="zh-CN"/>
              </w:rPr>
              <w:t>7</w:t>
            </w:r>
            <w:r>
              <w:rPr>
                <w:rFonts w:hint="eastAsia" w:ascii="宋体" w:hAnsi="宋体" w:eastAsia="宋体" w:cs="宋体"/>
                <w:sz w:val="24"/>
                <w:szCs w:val="24"/>
              </w:rPr>
              <w:t>天内是否有疫情中、高风险区旅居史？</w:t>
            </w:r>
          </w:p>
        </w:tc>
        <w:tc>
          <w:tcPr>
            <w:tcW w:w="3150" w:type="dxa"/>
            <w:gridSpan w:val="2"/>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052" w:type="dxa"/>
            <w:gridSpan w:val="3"/>
            <w:vAlign w:val="center"/>
          </w:tcPr>
          <w:p>
            <w:pPr>
              <w:spacing w:line="240" w:lineRule="auto"/>
              <w:jc w:val="left"/>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eastAsia="zh-CN"/>
              </w:rPr>
              <w:t>考</w:t>
            </w:r>
            <w:r>
              <w:rPr>
                <w:rFonts w:hint="eastAsia" w:ascii="宋体" w:hAnsi="宋体" w:eastAsia="宋体" w:cs="宋体"/>
                <w:sz w:val="24"/>
                <w:szCs w:val="24"/>
              </w:rPr>
              <w:t>前</w:t>
            </w:r>
            <w:r>
              <w:rPr>
                <w:rFonts w:hint="eastAsia" w:ascii="宋体" w:hAnsi="宋体" w:eastAsia="宋体" w:cs="宋体"/>
                <w:sz w:val="24"/>
                <w:szCs w:val="24"/>
                <w:lang w:val="en-US" w:eastAsia="zh-CN"/>
              </w:rPr>
              <w:t>7</w:t>
            </w:r>
            <w:r>
              <w:rPr>
                <w:rFonts w:hint="eastAsia" w:ascii="宋体" w:hAnsi="宋体" w:eastAsia="宋体" w:cs="宋体"/>
                <w:sz w:val="24"/>
                <w:szCs w:val="24"/>
              </w:rPr>
              <w:t>天内是否接触过新冠肺炎确诊患者/无症状感染者</w:t>
            </w:r>
            <w:r>
              <w:rPr>
                <w:rFonts w:hint="eastAsia" w:ascii="宋体" w:hAnsi="宋体" w:eastAsia="宋体" w:cs="宋体"/>
                <w:sz w:val="24"/>
                <w:szCs w:val="24"/>
                <w:lang w:eastAsia="zh-CN"/>
              </w:rPr>
              <w:t>，</w:t>
            </w:r>
            <w:r>
              <w:rPr>
                <w:rFonts w:hint="eastAsia" w:ascii="宋体" w:hAnsi="宋体" w:eastAsia="宋体" w:cs="宋体"/>
                <w:sz w:val="24"/>
                <w:szCs w:val="24"/>
              </w:rPr>
              <w:t>或其密切接触者</w:t>
            </w:r>
            <w:r>
              <w:rPr>
                <w:rFonts w:hint="eastAsia" w:ascii="宋体" w:hAnsi="宋体" w:eastAsia="宋体" w:cs="宋体"/>
                <w:sz w:val="24"/>
                <w:szCs w:val="24"/>
                <w:lang w:eastAsia="zh-CN"/>
              </w:rPr>
              <w:t>和次密切接触者</w:t>
            </w:r>
            <w:r>
              <w:rPr>
                <w:rFonts w:hint="eastAsia" w:ascii="宋体" w:hAnsi="宋体" w:eastAsia="宋体" w:cs="宋体"/>
                <w:sz w:val="24"/>
                <w:szCs w:val="24"/>
              </w:rPr>
              <w:t>？</w:t>
            </w:r>
          </w:p>
        </w:tc>
        <w:tc>
          <w:tcPr>
            <w:tcW w:w="3150" w:type="dxa"/>
            <w:gridSpan w:val="2"/>
            <w:vAlign w:val="center"/>
          </w:tcPr>
          <w:p>
            <w:pPr>
              <w:spacing w:line="440" w:lineRule="exact"/>
              <w:rPr>
                <w:rFonts w:ascii="宋体" w:hAnsi="宋体" w:eastAsia="宋体" w:cs="宋体"/>
                <w:sz w:val="24"/>
                <w:szCs w:val="24"/>
              </w:rPr>
            </w:pPr>
            <w:r>
              <w:rPr>
                <w:rFonts w:hint="eastAsia" w:ascii="宋体" w:hAnsi="宋体" w:eastAsia="宋体" w:cs="宋体"/>
                <w:sz w:val="24"/>
                <w:szCs w:val="24"/>
              </w:rPr>
              <w:t>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052" w:type="dxa"/>
            <w:gridSpan w:val="3"/>
            <w:vAlign w:val="center"/>
          </w:tcPr>
          <w:p>
            <w:pPr>
              <w:spacing w:line="240" w:lineRule="auto"/>
              <w:jc w:val="left"/>
              <w:rPr>
                <w:rFonts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.当前是否与由于新冠肺炎防控需要进行居家隔离或社区管理的人员同住？</w:t>
            </w:r>
          </w:p>
        </w:tc>
        <w:tc>
          <w:tcPr>
            <w:tcW w:w="3150" w:type="dxa"/>
            <w:gridSpan w:val="2"/>
            <w:vAlign w:val="center"/>
          </w:tcPr>
          <w:p>
            <w:pPr>
              <w:spacing w:line="240" w:lineRule="auto"/>
              <w:rPr>
                <w:rFonts w:ascii="宋体" w:hAnsi="宋体" w:eastAsia="宋体" w:cs="宋体"/>
                <w:sz w:val="24"/>
                <w:szCs w:val="24"/>
              </w:rPr>
            </w:pPr>
            <w:r>
              <w:rPr>
                <w:rFonts w:hint="eastAsia" w:ascii="宋体" w:hAnsi="宋体" w:eastAsia="宋体" w:cs="宋体"/>
                <w:sz w:val="24"/>
                <w:szCs w:val="24"/>
              </w:rPr>
              <w:t>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052" w:type="dxa"/>
            <w:gridSpan w:val="3"/>
            <w:vAlign w:val="center"/>
          </w:tcPr>
          <w:p>
            <w:pPr>
              <w:spacing w:line="440" w:lineRule="exact"/>
              <w:jc w:val="left"/>
              <w:rPr>
                <w:rFonts w:hint="default" w:ascii="宋体" w:hAnsi="宋体" w:eastAsia="宋体" w:cs="宋体"/>
                <w:sz w:val="24"/>
                <w:szCs w:val="24"/>
                <w:lang w:val="en" w:eastAsia="zh-CN"/>
              </w:rPr>
            </w:pPr>
            <w:r>
              <w:rPr>
                <w:rFonts w:hint="eastAsia" w:ascii="宋体" w:hAnsi="宋体" w:eastAsia="宋体" w:cs="宋体"/>
                <w:sz w:val="24"/>
                <w:szCs w:val="24"/>
                <w:lang w:val="en-US" w:eastAsia="zh-CN"/>
              </w:rPr>
              <w:t>6</w:t>
            </w:r>
            <w:r>
              <w:rPr>
                <w:rFonts w:hint="default" w:ascii="宋体" w:hAnsi="宋体" w:eastAsia="宋体" w:cs="宋体"/>
                <w:sz w:val="24"/>
                <w:szCs w:val="24"/>
                <w:lang w:val="en" w:eastAsia="zh-CN"/>
              </w:rPr>
              <w:t>.</w:t>
            </w:r>
            <w:r>
              <w:rPr>
                <w:rFonts w:hint="eastAsia" w:ascii="宋体" w:hAnsi="宋体" w:eastAsia="宋体" w:cs="宋体"/>
                <w:sz w:val="24"/>
                <w:szCs w:val="24"/>
                <w:lang w:val="en" w:eastAsia="zh-CN"/>
              </w:rPr>
              <w:t>是否正处于居家或集中隔离以及居家健康检测期？</w:t>
            </w:r>
          </w:p>
        </w:tc>
        <w:tc>
          <w:tcPr>
            <w:tcW w:w="3150" w:type="dxa"/>
            <w:gridSpan w:val="2"/>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052" w:type="dxa"/>
            <w:gridSpan w:val="3"/>
            <w:vAlign w:val="center"/>
          </w:tcPr>
          <w:p>
            <w:pPr>
              <w:spacing w:line="440" w:lineRule="exact"/>
              <w:jc w:val="left"/>
              <w:rPr>
                <w:rFonts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.“四川天府健康通”是否为红、黄码？</w:t>
            </w:r>
          </w:p>
        </w:tc>
        <w:tc>
          <w:tcPr>
            <w:tcW w:w="3150" w:type="dxa"/>
            <w:gridSpan w:val="2"/>
            <w:vAlign w:val="center"/>
          </w:tcPr>
          <w:p>
            <w:pPr>
              <w:spacing w:line="440" w:lineRule="exact"/>
              <w:rPr>
                <w:rFonts w:ascii="宋体" w:hAnsi="宋体" w:eastAsia="宋体" w:cs="宋体"/>
                <w:sz w:val="24"/>
                <w:szCs w:val="24"/>
              </w:rPr>
            </w:pPr>
            <w:r>
              <w:rPr>
                <w:rFonts w:hint="eastAsia" w:ascii="宋体" w:hAnsi="宋体" w:eastAsia="宋体" w:cs="宋体"/>
                <w:sz w:val="24"/>
                <w:szCs w:val="24"/>
              </w:rPr>
              <w:t>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052" w:type="dxa"/>
            <w:gridSpan w:val="3"/>
            <w:vAlign w:val="center"/>
          </w:tcPr>
          <w:p>
            <w:pPr>
              <w:spacing w:line="440" w:lineRule="exact"/>
              <w:jc w:val="left"/>
              <w:rPr>
                <w:rFonts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.48小时内核酸检测结果是否为阴性？</w:t>
            </w:r>
          </w:p>
        </w:tc>
        <w:tc>
          <w:tcPr>
            <w:tcW w:w="3150" w:type="dxa"/>
            <w:gridSpan w:val="2"/>
            <w:vAlign w:val="center"/>
          </w:tcPr>
          <w:p>
            <w:pPr>
              <w:spacing w:line="440" w:lineRule="exact"/>
              <w:rPr>
                <w:rFonts w:ascii="宋体" w:hAnsi="宋体" w:eastAsia="宋体" w:cs="宋体"/>
                <w:sz w:val="24"/>
                <w:szCs w:val="24"/>
              </w:rPr>
            </w:pPr>
            <w:r>
              <w:rPr>
                <w:rFonts w:hint="eastAsia" w:ascii="宋体" w:hAnsi="宋体" w:eastAsia="宋体" w:cs="宋体"/>
                <w:sz w:val="24"/>
                <w:szCs w:val="24"/>
              </w:rPr>
              <w:t>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9202" w:type="dxa"/>
            <w:gridSpan w:val="5"/>
            <w:vAlign w:val="center"/>
          </w:tcPr>
          <w:p>
            <w:pPr>
              <w:snapToGrid w:val="0"/>
              <w:spacing w:line="24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本人承诺：</w:t>
            </w:r>
            <w:r>
              <w:rPr>
                <w:rFonts w:hint="eastAsia" w:ascii="宋体" w:hAnsi="宋体" w:eastAsia="宋体" w:cs="宋体"/>
                <w:sz w:val="24"/>
                <w:szCs w:val="24"/>
                <w:lang w:eastAsia="zh-CN"/>
              </w:rPr>
              <w:t>本人对以上信息和现场出示的所有信息的真实性复杂，</w:t>
            </w:r>
            <w:r>
              <w:rPr>
                <w:rFonts w:hint="eastAsia" w:ascii="宋体" w:hAnsi="宋体" w:eastAsia="宋体" w:cs="宋体"/>
                <w:sz w:val="24"/>
                <w:szCs w:val="24"/>
              </w:rPr>
              <w:t>知晓并服从</w:t>
            </w:r>
            <w:r>
              <w:rPr>
                <w:rFonts w:hint="eastAsia" w:ascii="宋体" w:hAnsi="宋体" w:eastAsia="宋体" w:cs="宋体"/>
                <w:sz w:val="24"/>
                <w:szCs w:val="24"/>
                <w:lang w:eastAsia="zh-CN"/>
              </w:rPr>
              <w:t>面试及体检</w:t>
            </w:r>
            <w:r>
              <w:rPr>
                <w:rFonts w:hint="eastAsia" w:ascii="宋体" w:hAnsi="宋体" w:eastAsia="宋体" w:cs="宋体"/>
                <w:sz w:val="24"/>
                <w:szCs w:val="24"/>
              </w:rPr>
              <w:t>期间疫情防控安排。如因信息不实或不服从防控管理，造成的一切后果由本人承担。</w:t>
            </w:r>
          </w:p>
          <w:p>
            <w:pPr>
              <w:snapToGrid w:val="0"/>
              <w:spacing w:line="240" w:lineRule="auto"/>
              <w:ind w:firstLine="5520" w:firstLineChars="2300"/>
              <w:jc w:val="left"/>
              <w:rPr>
                <w:rFonts w:ascii="宋体" w:hAnsi="宋体" w:eastAsia="宋体" w:cs="宋体"/>
                <w:sz w:val="24"/>
                <w:szCs w:val="24"/>
              </w:rPr>
            </w:pPr>
            <w:r>
              <w:rPr>
                <w:rFonts w:hint="eastAsia" w:ascii="宋体" w:hAnsi="宋体" w:eastAsia="宋体" w:cs="宋体"/>
                <w:sz w:val="24"/>
                <w:szCs w:val="24"/>
              </w:rPr>
              <w:t>承诺人：</w:t>
            </w:r>
          </w:p>
          <w:p>
            <w:pPr>
              <w:snapToGrid w:val="0"/>
              <w:spacing w:line="240" w:lineRule="auto"/>
              <w:ind w:left="5880" w:hanging="5880" w:hangingChars="2450"/>
              <w:jc w:val="left"/>
              <w:rPr>
                <w:rFonts w:ascii="宋体" w:hAnsi="宋体" w:eastAsia="宋体" w:cs="宋体"/>
                <w:sz w:val="24"/>
                <w:szCs w:val="24"/>
              </w:rPr>
            </w:pPr>
            <w:r>
              <w:rPr>
                <w:rFonts w:hint="eastAsia" w:ascii="宋体" w:hAnsi="宋体" w:eastAsia="宋体" w:cs="宋体"/>
                <w:sz w:val="24"/>
                <w:szCs w:val="24"/>
              </w:rPr>
              <w:t xml:space="preserve">                                                    年    月    日</w:t>
            </w:r>
          </w:p>
        </w:tc>
      </w:tr>
    </w:tbl>
    <w:p>
      <w:pPr>
        <w:spacing w:line="440" w:lineRule="exact"/>
        <w:rPr>
          <w:rFonts w:ascii="Calibri" w:hAnsi="Calibri" w:eastAsia="黑体" w:cs="宋体"/>
          <w:b/>
          <w:bCs/>
          <w:sz w:val="44"/>
          <w:szCs w:val="24"/>
        </w:rPr>
      </w:pPr>
      <w:bookmarkStart w:id="0" w:name="_GoBack"/>
      <w:bookmarkEnd w:id="0"/>
    </w:p>
    <w:p>
      <w:pPr>
        <w:spacing w:line="240" w:lineRule="auto"/>
        <w:ind w:left="723" w:hanging="722" w:hangingChars="300"/>
        <w:rPr>
          <w:rFonts w:ascii="宋体" w:hAnsi="宋体" w:eastAsia="宋体" w:cs="仿宋_GB2312"/>
          <w:sz w:val="24"/>
          <w:szCs w:val="24"/>
        </w:rPr>
      </w:pPr>
      <w:r>
        <w:rPr>
          <w:rFonts w:hint="eastAsia" w:ascii="仿宋_GB2312" w:hAnsi="仿宋_GB2312" w:eastAsia="宋体" w:cs="仿宋_GB2312"/>
          <w:b/>
          <w:bCs/>
          <w:sz w:val="24"/>
          <w:szCs w:val="24"/>
        </w:rPr>
        <w:t>注：</w:t>
      </w:r>
      <w:r>
        <w:rPr>
          <w:rFonts w:hint="eastAsia" w:ascii="宋体" w:hAnsi="宋体" w:eastAsia="宋体" w:cs="仿宋_GB2312"/>
          <w:sz w:val="24"/>
          <w:szCs w:val="24"/>
        </w:rPr>
        <w:t>1.本表格请</w:t>
      </w:r>
      <w:r>
        <w:rPr>
          <w:rFonts w:hint="eastAsia" w:ascii="宋体" w:hAnsi="宋体" w:eastAsia="宋体" w:cs="仿宋_GB2312"/>
          <w:sz w:val="24"/>
          <w:szCs w:val="24"/>
          <w:lang w:eastAsia="zh-CN"/>
        </w:rPr>
        <w:t>考生</w:t>
      </w:r>
      <w:r>
        <w:rPr>
          <w:rFonts w:hint="eastAsia" w:ascii="宋体" w:hAnsi="宋体" w:eastAsia="宋体" w:cs="仿宋_GB2312"/>
          <w:sz w:val="24"/>
          <w:szCs w:val="24"/>
        </w:rPr>
        <w:t>本人填写，报到时交</w:t>
      </w:r>
      <w:r>
        <w:rPr>
          <w:rFonts w:hint="eastAsia" w:ascii="宋体" w:hAnsi="宋体" w:cs="仿宋_GB2312"/>
          <w:sz w:val="24"/>
          <w:szCs w:val="24"/>
          <w:lang w:eastAsia="zh-CN"/>
        </w:rPr>
        <w:t>考场工作人员</w:t>
      </w:r>
      <w:r>
        <w:rPr>
          <w:rFonts w:hint="eastAsia" w:ascii="宋体" w:hAnsi="宋体" w:eastAsia="宋体" w:cs="仿宋_GB2312"/>
          <w:sz w:val="24"/>
          <w:szCs w:val="24"/>
        </w:rPr>
        <w:t>。</w:t>
      </w:r>
    </w:p>
    <w:p>
      <w:pPr>
        <w:spacing w:line="24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2.请在表格对应栏处打“</w:t>
      </w:r>
      <w:r>
        <w:rPr>
          <w:rFonts w:ascii="宋体" w:hAnsi="宋体" w:eastAsia="宋体" w:cs="Arial"/>
          <w:sz w:val="24"/>
          <w:szCs w:val="24"/>
        </w:rPr>
        <w:t>√</w:t>
      </w:r>
      <w:r>
        <w:rPr>
          <w:rFonts w:hint="eastAsia" w:ascii="宋体" w:hAnsi="宋体" w:eastAsia="宋体" w:cs="仿宋_GB2312"/>
          <w:sz w:val="24"/>
          <w:szCs w:val="24"/>
        </w:rPr>
        <w:t>”，如有相关情况请详细说明。</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3.按照填报当天全国疫情中高风险地区调整情况填报</w:t>
      </w:r>
      <w:r>
        <w:rPr>
          <w:rFonts w:hint="eastAsia" w:ascii="宋体" w:hAnsi="宋体" w:eastAsia="宋体" w:cs="宋体"/>
          <w:sz w:val="24"/>
          <w:szCs w:val="24"/>
          <w:lang w:eastAsia="zh-CN"/>
        </w:rPr>
        <w:t>（各地疫情风险等级可在国家政务服务平台查询）</w:t>
      </w:r>
      <w:r>
        <w:rPr>
          <w:rFonts w:hint="eastAsia" w:ascii="宋体" w:hAnsi="宋体" w:eastAsia="宋体" w:cs="宋体"/>
          <w:sz w:val="24"/>
          <w:szCs w:val="24"/>
        </w:rPr>
        <w:t>。</w:t>
      </w:r>
    </w:p>
    <w:p>
      <w:pPr>
        <w:spacing w:line="400" w:lineRule="exact"/>
        <w:ind w:firstLine="480" w:firstLineChars="200"/>
        <w:rPr>
          <w:rFonts w:hint="default" w:ascii="宋体" w:hAnsi="宋体" w:eastAsia="宋体" w:cs="宋体"/>
          <w:sz w:val="24"/>
          <w:szCs w:val="24"/>
          <w:lang w:val="en"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 w:eastAsia="zh-CN"/>
        </w:rPr>
        <w:t>.</w:t>
      </w:r>
      <w:r>
        <w:rPr>
          <w:rFonts w:hint="eastAsia" w:ascii="宋体" w:hAnsi="宋体" w:eastAsia="宋体" w:cs="宋体"/>
          <w:sz w:val="24"/>
          <w:szCs w:val="24"/>
          <w:lang w:val="en" w:eastAsia="zh-CN"/>
        </w:rPr>
        <w:t>申报表落款时间应为面试当日。</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620" w:lineRule="exact"/>
        <w:jc w:val="both"/>
        <w:textAlignment w:val="auto"/>
        <w:rPr>
          <w:rFonts w:hint="eastAsia" w:ascii="宋体" w:hAnsi="宋体" w:eastAsia="宋体" w:cs="宋体"/>
          <w:sz w:val="32"/>
          <w:szCs w:val="32"/>
          <w:shd w:val="clear" w:color="auto" w:fill="FFFFFF"/>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295A"/>
    <w:rsid w:val="FFFF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2022-08-05T21:34:00Z</dcterms:created>
  <dc:creator>user</dc:creator>
  <cp:lastModifiedBy>user</cp:lastModifiedBy>
  <dcterms:modified xsi:type="dcterms:W3CDTF">2022-08-05T21:35:20Z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