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Times New Roman" w:hAnsi="Times New Roman" w:eastAsia="方正黑体_GBK" w:cs="Times New Roman"/>
          <w:bCs/>
          <w:szCs w:val="44"/>
        </w:rPr>
      </w:pPr>
      <w:r>
        <w:rPr>
          <w:rFonts w:hint="default" w:ascii="Times New Roman" w:hAnsi="Times New Roman" w:eastAsia="方正黑体_GBK" w:cs="Times New Roman"/>
          <w:bCs/>
          <w:szCs w:val="44"/>
        </w:rPr>
        <w:t>附件1</w:t>
      </w:r>
    </w:p>
    <w:p>
      <w:pPr>
        <w:ind w:firstLine="0" w:firstLineChars="0"/>
        <w:jc w:val="center"/>
        <w:rPr>
          <w:rFonts w:hint="eastAsia" w:eastAsia="方正小标宋_GBK"/>
          <w:sz w:val="44"/>
          <w:szCs w:val="44"/>
        </w:rPr>
      </w:pPr>
      <w:bookmarkStart w:id="0" w:name="_GoBack"/>
      <w:r>
        <w:rPr>
          <w:rFonts w:hint="eastAsia" w:eastAsia="方正小标宋_GBK"/>
          <w:sz w:val="44"/>
          <w:szCs w:val="44"/>
        </w:rPr>
        <w:t>华蓥市发展投资集团有限公司领导人员</w:t>
      </w:r>
    </w:p>
    <w:p>
      <w:pPr>
        <w:ind w:firstLine="0" w:firstLineChars="0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选聘职位表</w:t>
      </w:r>
    </w:p>
    <w:bookmarkEnd w:id="0"/>
    <w:p>
      <w:pPr>
        <w:ind w:firstLine="0" w:firstLineChars="0"/>
        <w:jc w:val="center"/>
        <w:rPr>
          <w:rFonts w:hint="eastAsia" w:eastAsia="方正小标宋_GBK"/>
          <w:sz w:val="44"/>
          <w:szCs w:val="44"/>
        </w:rPr>
      </w:pPr>
    </w:p>
    <w:tbl>
      <w:tblPr>
        <w:tblStyle w:val="2"/>
        <w:tblW w:w="8562" w:type="dxa"/>
        <w:tblInd w:w="2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198"/>
        <w:gridCol w:w="938"/>
        <w:gridCol w:w="4750"/>
        <w:gridCol w:w="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kern w:val="0"/>
                <w:sz w:val="24"/>
              </w:rPr>
              <w:t>序号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 w:eastAsia="方正黑体_GBK"/>
                <w:kern w:val="0"/>
                <w:sz w:val="24"/>
              </w:rPr>
            </w:pPr>
            <w:r>
              <w:rPr>
                <w:rFonts w:hint="eastAsia" w:eastAsia="方正黑体_GBK"/>
                <w:kern w:val="0"/>
                <w:sz w:val="24"/>
              </w:rPr>
              <w:t>选聘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 w:eastAsia="方正黑体_GBK"/>
                <w:sz w:val="24"/>
                <w:lang w:eastAsia="zh-CN"/>
              </w:rPr>
            </w:pPr>
            <w:r>
              <w:rPr>
                <w:rFonts w:hint="eastAsia" w:eastAsia="方正黑体_GBK"/>
                <w:kern w:val="0"/>
                <w:sz w:val="24"/>
                <w:lang w:val="en-US" w:eastAsia="zh-CN"/>
              </w:rPr>
              <w:t>职位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 w:eastAsia="方正黑体_GBK"/>
                <w:kern w:val="0"/>
                <w:sz w:val="24"/>
              </w:rPr>
            </w:pPr>
            <w:r>
              <w:rPr>
                <w:rFonts w:hint="eastAsia" w:eastAsia="方正黑体_GBK"/>
                <w:kern w:val="0"/>
                <w:sz w:val="24"/>
              </w:rPr>
              <w:t>选聘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kern w:val="0"/>
                <w:sz w:val="24"/>
              </w:rPr>
              <w:t>人数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kern w:val="0"/>
                <w:sz w:val="24"/>
              </w:rPr>
              <w:t>选聘</w:t>
            </w:r>
            <w:r>
              <w:rPr>
                <w:rFonts w:hint="eastAsia" w:eastAsia="方正黑体_GBK"/>
                <w:kern w:val="0"/>
                <w:sz w:val="24"/>
                <w:lang w:val="en-US" w:eastAsia="zh-CN"/>
              </w:rPr>
              <w:t>职位</w:t>
            </w:r>
            <w:r>
              <w:rPr>
                <w:rFonts w:hint="eastAsia" w:eastAsia="方正黑体_GBK"/>
                <w:kern w:val="0"/>
                <w:sz w:val="24"/>
              </w:rPr>
              <w:t>资格条件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textAlignment w:val="center"/>
              <w:rPr>
                <w:rFonts w:hint="eastAsia"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副总经理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1.政治面貌：</w:t>
            </w:r>
            <w:r>
              <w:rPr>
                <w:rFonts w:hint="eastAsia"/>
                <w:kern w:val="0"/>
                <w:sz w:val="24"/>
              </w:rPr>
              <w:t>不限；</w:t>
            </w:r>
          </w:p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2.</w:t>
            </w:r>
            <w:r>
              <w:rPr>
                <w:rFonts w:hint="eastAsia"/>
                <w:b/>
                <w:bCs/>
                <w:kern w:val="0"/>
                <w:sz w:val="24"/>
              </w:rPr>
              <w:t>年龄：</w:t>
            </w:r>
            <w:r>
              <w:rPr>
                <w:rFonts w:hint="eastAsia"/>
                <w:kern w:val="0"/>
                <w:sz w:val="24"/>
              </w:rPr>
              <w:t>50周岁以下；</w:t>
            </w:r>
          </w:p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3.</w:t>
            </w:r>
            <w:r>
              <w:rPr>
                <w:rFonts w:hint="eastAsia"/>
                <w:b/>
                <w:bCs/>
                <w:kern w:val="0"/>
                <w:sz w:val="24"/>
              </w:rPr>
              <w:t>学历：</w:t>
            </w:r>
            <w:r>
              <w:rPr>
                <w:rFonts w:hint="eastAsia"/>
                <w:kern w:val="0"/>
                <w:sz w:val="24"/>
              </w:rPr>
              <w:t>大专及以上；</w:t>
            </w:r>
          </w:p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4.</w:t>
            </w:r>
            <w:r>
              <w:rPr>
                <w:rFonts w:hint="eastAsia"/>
                <w:b/>
                <w:bCs/>
                <w:kern w:val="0"/>
                <w:sz w:val="24"/>
              </w:rPr>
              <w:t>专业：</w:t>
            </w:r>
            <w:r>
              <w:rPr>
                <w:rFonts w:hint="eastAsia"/>
                <w:kern w:val="0"/>
                <w:sz w:val="24"/>
              </w:rPr>
              <w:t>不限；</w:t>
            </w:r>
          </w:p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5.</w:t>
            </w:r>
            <w:r>
              <w:rPr>
                <w:rFonts w:hint="eastAsia"/>
                <w:b/>
                <w:bCs/>
                <w:kern w:val="0"/>
                <w:sz w:val="24"/>
              </w:rPr>
              <w:t>证书：</w:t>
            </w:r>
            <w:r>
              <w:rPr>
                <w:rFonts w:hint="eastAsia"/>
                <w:kern w:val="0"/>
                <w:sz w:val="24"/>
              </w:rPr>
              <w:t>不限</w:t>
            </w:r>
            <w:r>
              <w:rPr>
                <w:rFonts w:hint="eastAsia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textAlignment w:val="center"/>
              <w:rPr>
                <w:rFonts w:hint="eastAsia"/>
                <w:kern w:val="0"/>
                <w:sz w:val="24"/>
              </w:rPr>
            </w:pPr>
          </w:p>
          <w:p>
            <w:pPr>
              <w:spacing w:line="40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textAlignment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总经济师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1.政治面貌：</w:t>
            </w:r>
            <w:r>
              <w:rPr>
                <w:rFonts w:hint="eastAsia"/>
                <w:kern w:val="0"/>
                <w:sz w:val="24"/>
              </w:rPr>
              <w:t>不限；</w:t>
            </w:r>
          </w:p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2.</w:t>
            </w:r>
            <w:r>
              <w:rPr>
                <w:rFonts w:hint="eastAsia"/>
                <w:b/>
                <w:bCs/>
                <w:kern w:val="0"/>
                <w:sz w:val="24"/>
              </w:rPr>
              <w:t>年龄：</w:t>
            </w:r>
            <w:r>
              <w:rPr>
                <w:rFonts w:hint="eastAsia"/>
                <w:kern w:val="0"/>
                <w:sz w:val="24"/>
              </w:rPr>
              <w:t>50周岁以下；</w:t>
            </w:r>
          </w:p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3.</w:t>
            </w:r>
            <w:r>
              <w:rPr>
                <w:rFonts w:hint="eastAsia"/>
                <w:b/>
                <w:bCs/>
                <w:kern w:val="0"/>
                <w:sz w:val="24"/>
              </w:rPr>
              <w:t>学历：</w:t>
            </w:r>
            <w:r>
              <w:rPr>
                <w:rFonts w:hint="eastAsia"/>
                <w:kern w:val="0"/>
                <w:sz w:val="24"/>
              </w:rPr>
              <w:t>本科及以上；</w:t>
            </w:r>
          </w:p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4.</w:t>
            </w:r>
            <w:r>
              <w:rPr>
                <w:rFonts w:hint="eastAsia"/>
                <w:b/>
                <w:bCs/>
                <w:kern w:val="0"/>
                <w:sz w:val="24"/>
              </w:rPr>
              <w:t>专业：</w:t>
            </w:r>
            <w:r>
              <w:rPr>
                <w:rFonts w:hint="eastAsia"/>
                <w:kern w:val="0"/>
                <w:sz w:val="24"/>
              </w:rPr>
              <w:t>会计学、审计学，金融学、投资学等经济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类</w:t>
            </w:r>
            <w:r>
              <w:rPr>
                <w:rFonts w:hint="eastAsia"/>
                <w:kern w:val="0"/>
                <w:sz w:val="24"/>
              </w:rPr>
              <w:t>或金融类专业；</w:t>
            </w:r>
          </w:p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5.</w:t>
            </w:r>
            <w:r>
              <w:rPr>
                <w:rFonts w:hint="eastAsia"/>
                <w:b/>
                <w:bCs/>
                <w:kern w:val="0"/>
                <w:sz w:val="24"/>
              </w:rPr>
              <w:t>证书：</w:t>
            </w:r>
            <w:r>
              <w:rPr>
                <w:rFonts w:hint="eastAsia"/>
                <w:kern w:val="0"/>
                <w:sz w:val="24"/>
              </w:rPr>
              <w:t>不限；</w:t>
            </w:r>
          </w:p>
          <w:p>
            <w:pPr>
              <w:spacing w:line="400" w:lineRule="exact"/>
              <w:ind w:firstLine="0" w:firstLineChars="0"/>
              <w:textAlignment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6.工作经历：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从事相关工作2年以上。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textAlignment w:val="center"/>
              <w:rPr>
                <w:rFonts w:hint="eastAsia"/>
                <w:kern w:val="0"/>
                <w:sz w:val="24"/>
              </w:rPr>
            </w:pPr>
          </w:p>
        </w:tc>
      </w:tr>
    </w:tbl>
    <w:p>
      <w:pPr>
        <w:ind w:firstLine="0" w:firstLineChars="0"/>
        <w:rPr>
          <w:rFonts w:hint="eastAsia" w:ascii="方正黑体_GBK" w:hAnsi="方正黑体_GBK" w:eastAsia="方正黑体_GBK" w:cs="方正黑体_GBK"/>
          <w:bCs/>
          <w:szCs w:val="44"/>
        </w:rPr>
      </w:pPr>
    </w:p>
    <w:p>
      <w:pPr>
        <w:ind w:firstLine="0" w:firstLineChars="0"/>
        <w:rPr>
          <w:rFonts w:hint="eastAsia" w:ascii="方正黑体_GBK" w:hAnsi="方正黑体_GBK" w:eastAsia="方正黑体_GBK" w:cs="方正黑体_GBK"/>
          <w:bCs/>
          <w:szCs w:val="44"/>
        </w:rPr>
      </w:pPr>
    </w:p>
    <w:p>
      <w:pPr>
        <w:ind w:firstLine="0" w:firstLineChars="0"/>
        <w:rPr>
          <w:rFonts w:hint="eastAsia" w:ascii="方正黑体_GBK" w:hAnsi="方正黑体_GBK" w:eastAsia="方正黑体_GBK" w:cs="方正黑体_GBK"/>
          <w:bCs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60"/>
      </w:pPr>
      <w:r>
        <w:separator/>
      </w:r>
    </w:p>
  </w:endnote>
  <w:endnote w:type="continuationSeparator" w:id="1">
    <w:p>
      <w:pPr>
        <w:spacing w:line="240" w:lineRule="auto"/>
        <w:ind w:firstLine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60"/>
      </w:pPr>
      <w:r>
        <w:separator/>
      </w:r>
    </w:p>
  </w:footnote>
  <w:footnote w:type="continuationSeparator" w:id="1">
    <w:p>
      <w:pPr>
        <w:spacing w:line="240" w:lineRule="auto"/>
        <w:ind w:firstLine="6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OTdmOWUwNzU4NjdjNzM1OGQzMWQ2ZmQ5NjE0YzQifQ=="/>
  </w:docVars>
  <w:rsids>
    <w:rsidRoot w:val="505F2524"/>
    <w:rsid w:val="505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3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196</Characters>
  <Lines>0</Lines>
  <Paragraphs>0</Paragraphs>
  <TotalTime>1</TotalTime>
  <ScaleCrop>false</ScaleCrop>
  <LinksUpToDate>false</LinksUpToDate>
  <CharactersWithSpaces>197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2022-12-23T10:30:00Z</dcterms:created>
  <dc:creator>有来有去</dc:creator>
  <cp:lastModifiedBy>有来有去</cp:lastModifiedBy>
  <dcterms:modified xsi:type="dcterms:W3CDTF">2022-12-23T10:31:55Z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44E665DC29F3470AB02253A4BD704957</vt:lpwstr>
  </property>
</Properties>
</file>