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E8" w:rsidRDefault="00AC5A62">
      <w:pPr>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1C29E8" w:rsidRDefault="00AC5A62">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招聘</w:t>
      </w:r>
      <w:r>
        <w:rPr>
          <w:rFonts w:ascii="Times New Roman" w:eastAsia="方正小标宋简体" w:hAnsi="Times New Roman" w:cs="Times New Roman" w:hint="eastAsia"/>
          <w:bCs/>
          <w:sz w:val="44"/>
          <w:szCs w:val="44"/>
        </w:rPr>
        <w:t>专业技术人员</w:t>
      </w:r>
      <w:r>
        <w:rPr>
          <w:rFonts w:ascii="Times New Roman" w:eastAsia="方正小标宋简体" w:hAnsi="Times New Roman" w:cs="Times New Roman"/>
          <w:bCs/>
          <w:sz w:val="44"/>
          <w:szCs w:val="44"/>
        </w:rPr>
        <w:t>岗位需求表</w:t>
      </w:r>
    </w:p>
    <w:tbl>
      <w:tblPr>
        <w:tblW w:w="14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227"/>
        <w:gridCol w:w="628"/>
        <w:gridCol w:w="2910"/>
        <w:gridCol w:w="1185"/>
        <w:gridCol w:w="1455"/>
        <w:gridCol w:w="2205"/>
        <w:gridCol w:w="4149"/>
      </w:tblGrid>
      <w:tr w:rsidR="001C29E8">
        <w:trPr>
          <w:trHeight w:hRule="exact" w:val="454"/>
          <w:jc w:val="center"/>
        </w:trPr>
        <w:tc>
          <w:tcPr>
            <w:tcW w:w="580" w:type="dxa"/>
            <w:vMerge w:val="restart"/>
            <w:shd w:val="clear" w:color="auto" w:fill="auto"/>
            <w:vAlign w:val="center"/>
          </w:tcPr>
          <w:p w:rsidR="001C29E8" w:rsidRDefault="00AC5A62">
            <w:pPr>
              <w:pStyle w:val="a4"/>
              <w:spacing w:line="280" w:lineRule="exact"/>
              <w:jc w:val="center"/>
            </w:pPr>
            <w:r>
              <w:rPr>
                <w:rFonts w:hint="eastAsia"/>
              </w:rPr>
              <w:t>用人单位</w:t>
            </w:r>
          </w:p>
        </w:tc>
        <w:tc>
          <w:tcPr>
            <w:tcW w:w="1227" w:type="dxa"/>
            <w:vMerge w:val="restart"/>
            <w:shd w:val="clear" w:color="auto" w:fill="auto"/>
            <w:vAlign w:val="center"/>
          </w:tcPr>
          <w:p w:rsidR="001C29E8" w:rsidRDefault="00AC5A62">
            <w:pPr>
              <w:pStyle w:val="a4"/>
              <w:spacing w:line="280" w:lineRule="exact"/>
              <w:jc w:val="center"/>
            </w:pPr>
            <w:r>
              <w:t>招聘岗位</w:t>
            </w:r>
          </w:p>
        </w:tc>
        <w:tc>
          <w:tcPr>
            <w:tcW w:w="628" w:type="dxa"/>
            <w:vMerge w:val="restart"/>
            <w:shd w:val="clear" w:color="auto" w:fill="auto"/>
            <w:vAlign w:val="center"/>
          </w:tcPr>
          <w:p w:rsidR="001C29E8" w:rsidRDefault="00AC5A62">
            <w:pPr>
              <w:pStyle w:val="a4"/>
              <w:spacing w:line="280" w:lineRule="exact"/>
              <w:jc w:val="center"/>
            </w:pPr>
            <w:r>
              <w:t>招聘</w:t>
            </w:r>
          </w:p>
          <w:p w:rsidR="001C29E8" w:rsidRDefault="00AC5A62">
            <w:pPr>
              <w:pStyle w:val="a4"/>
              <w:spacing w:line="280" w:lineRule="exact"/>
              <w:jc w:val="center"/>
            </w:pPr>
            <w:r>
              <w:t>人数</w:t>
            </w:r>
          </w:p>
        </w:tc>
        <w:tc>
          <w:tcPr>
            <w:tcW w:w="2910" w:type="dxa"/>
            <w:vMerge w:val="restart"/>
            <w:shd w:val="clear" w:color="auto" w:fill="auto"/>
            <w:vAlign w:val="center"/>
          </w:tcPr>
          <w:p w:rsidR="001C29E8" w:rsidRDefault="00AC5A62">
            <w:pPr>
              <w:pStyle w:val="a4"/>
              <w:spacing w:line="280" w:lineRule="exact"/>
              <w:jc w:val="center"/>
            </w:pPr>
            <w:r>
              <w:rPr>
                <w:rFonts w:hint="eastAsia"/>
              </w:rPr>
              <w:t>主要</w:t>
            </w:r>
            <w:r>
              <w:t>工作内容</w:t>
            </w:r>
          </w:p>
        </w:tc>
        <w:tc>
          <w:tcPr>
            <w:tcW w:w="8994" w:type="dxa"/>
            <w:gridSpan w:val="4"/>
            <w:shd w:val="clear" w:color="auto" w:fill="auto"/>
            <w:vAlign w:val="center"/>
          </w:tcPr>
          <w:p w:rsidR="001C29E8" w:rsidRDefault="00AC5A62">
            <w:pPr>
              <w:pStyle w:val="a4"/>
              <w:spacing w:line="280" w:lineRule="exact"/>
              <w:jc w:val="center"/>
            </w:pPr>
            <w:r>
              <w:t>应聘资格条件</w:t>
            </w:r>
          </w:p>
        </w:tc>
      </w:tr>
      <w:tr w:rsidR="001C29E8">
        <w:trPr>
          <w:trHeight w:hRule="exact" w:val="548"/>
          <w:jc w:val="center"/>
        </w:trPr>
        <w:tc>
          <w:tcPr>
            <w:tcW w:w="580" w:type="dxa"/>
            <w:vMerge/>
            <w:shd w:val="clear" w:color="auto" w:fill="auto"/>
            <w:vAlign w:val="center"/>
          </w:tcPr>
          <w:p w:rsidR="001C29E8" w:rsidRDefault="001C29E8">
            <w:pPr>
              <w:pStyle w:val="a4"/>
              <w:spacing w:line="280" w:lineRule="exact"/>
              <w:jc w:val="center"/>
            </w:pPr>
          </w:p>
        </w:tc>
        <w:tc>
          <w:tcPr>
            <w:tcW w:w="1227" w:type="dxa"/>
            <w:vMerge/>
            <w:shd w:val="clear" w:color="auto" w:fill="auto"/>
            <w:vAlign w:val="center"/>
          </w:tcPr>
          <w:p w:rsidR="001C29E8" w:rsidRDefault="001C29E8">
            <w:pPr>
              <w:pStyle w:val="a4"/>
              <w:spacing w:line="280" w:lineRule="exact"/>
              <w:jc w:val="center"/>
            </w:pPr>
          </w:p>
        </w:tc>
        <w:tc>
          <w:tcPr>
            <w:tcW w:w="628" w:type="dxa"/>
            <w:vMerge/>
            <w:shd w:val="clear" w:color="auto" w:fill="auto"/>
            <w:vAlign w:val="center"/>
          </w:tcPr>
          <w:p w:rsidR="001C29E8" w:rsidRDefault="001C29E8">
            <w:pPr>
              <w:pStyle w:val="a4"/>
              <w:spacing w:line="280" w:lineRule="exact"/>
              <w:jc w:val="center"/>
            </w:pPr>
          </w:p>
        </w:tc>
        <w:tc>
          <w:tcPr>
            <w:tcW w:w="2910" w:type="dxa"/>
            <w:vMerge/>
            <w:shd w:val="clear" w:color="auto" w:fill="auto"/>
            <w:vAlign w:val="center"/>
          </w:tcPr>
          <w:p w:rsidR="001C29E8" w:rsidRDefault="001C29E8">
            <w:pPr>
              <w:pStyle w:val="a4"/>
              <w:spacing w:line="280" w:lineRule="exact"/>
              <w:jc w:val="center"/>
            </w:pPr>
          </w:p>
        </w:tc>
        <w:tc>
          <w:tcPr>
            <w:tcW w:w="1185" w:type="dxa"/>
            <w:shd w:val="clear" w:color="auto" w:fill="auto"/>
            <w:vAlign w:val="center"/>
          </w:tcPr>
          <w:p w:rsidR="001C29E8" w:rsidRDefault="00AC5A62">
            <w:pPr>
              <w:pStyle w:val="a4"/>
              <w:spacing w:line="280" w:lineRule="exact"/>
              <w:jc w:val="center"/>
            </w:pPr>
            <w:r>
              <w:t>学历要求</w:t>
            </w:r>
          </w:p>
        </w:tc>
        <w:tc>
          <w:tcPr>
            <w:tcW w:w="1455" w:type="dxa"/>
            <w:shd w:val="clear" w:color="auto" w:fill="auto"/>
            <w:vAlign w:val="center"/>
          </w:tcPr>
          <w:p w:rsidR="001C29E8" w:rsidRDefault="00AC5A62">
            <w:pPr>
              <w:pStyle w:val="a4"/>
              <w:spacing w:line="280" w:lineRule="exact"/>
              <w:jc w:val="center"/>
            </w:pPr>
            <w:r>
              <w:t>年龄要求</w:t>
            </w:r>
          </w:p>
        </w:tc>
        <w:tc>
          <w:tcPr>
            <w:tcW w:w="2205" w:type="dxa"/>
            <w:shd w:val="clear" w:color="auto" w:fill="auto"/>
            <w:vAlign w:val="center"/>
          </w:tcPr>
          <w:p w:rsidR="001C29E8" w:rsidRDefault="00AC5A62">
            <w:pPr>
              <w:pStyle w:val="a4"/>
              <w:spacing w:line="280" w:lineRule="exact"/>
              <w:jc w:val="center"/>
            </w:pPr>
            <w:r>
              <w:t>专业要求</w:t>
            </w:r>
          </w:p>
        </w:tc>
        <w:tc>
          <w:tcPr>
            <w:tcW w:w="4149" w:type="dxa"/>
            <w:shd w:val="clear" w:color="auto" w:fill="auto"/>
            <w:vAlign w:val="center"/>
          </w:tcPr>
          <w:p w:rsidR="001C29E8" w:rsidRDefault="00AC5A62">
            <w:pPr>
              <w:pStyle w:val="a4"/>
              <w:spacing w:line="280" w:lineRule="exact"/>
              <w:jc w:val="center"/>
            </w:pPr>
            <w:r>
              <w:t>其他资格条件</w:t>
            </w:r>
          </w:p>
        </w:tc>
      </w:tr>
      <w:tr w:rsidR="001C29E8">
        <w:trPr>
          <w:trHeight w:hRule="exact" w:val="3242"/>
          <w:jc w:val="center"/>
        </w:trPr>
        <w:tc>
          <w:tcPr>
            <w:tcW w:w="580" w:type="dxa"/>
            <w:shd w:val="clear" w:color="auto" w:fill="auto"/>
            <w:vAlign w:val="center"/>
          </w:tcPr>
          <w:p w:rsidR="001C29E8" w:rsidRDefault="00AC5A62">
            <w:pPr>
              <w:pStyle w:val="a4"/>
              <w:spacing w:line="280" w:lineRule="exact"/>
              <w:jc w:val="center"/>
            </w:pPr>
            <w:r>
              <w:rPr>
                <w:rFonts w:hint="eastAsia"/>
              </w:rPr>
              <w:t>四川天盈实业有限责任公司</w:t>
            </w:r>
          </w:p>
        </w:tc>
        <w:tc>
          <w:tcPr>
            <w:tcW w:w="1227" w:type="dxa"/>
            <w:shd w:val="clear" w:color="auto" w:fill="auto"/>
          </w:tcPr>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现场代表</w:t>
            </w: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01</w:t>
            </w:r>
            <w:r>
              <w:rPr>
                <w:rFonts w:ascii="仿宋_GB2312" w:eastAsia="仿宋_GB2312" w:hAnsi="仿宋_GB2312" w:cs="仿宋_GB2312" w:hint="eastAsia"/>
                <w:b/>
                <w:bCs/>
                <w:sz w:val="15"/>
                <w:szCs w:val="15"/>
              </w:rPr>
              <w:t>）</w:t>
            </w:r>
          </w:p>
        </w:tc>
        <w:tc>
          <w:tcPr>
            <w:tcW w:w="628" w:type="dxa"/>
            <w:shd w:val="clear" w:color="auto" w:fill="auto"/>
          </w:tcPr>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2910" w:type="dxa"/>
            <w:shd w:val="clear" w:color="auto" w:fill="auto"/>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负责工程项目施工全过程的报规报建等手续并取得相应成果文件；</w:t>
            </w:r>
            <w:r>
              <w:rPr>
                <w:rFonts w:ascii="仿宋_GB2312" w:eastAsia="仿宋_GB2312" w:hAnsi="仿宋_GB2312" w:cs="仿宋_GB2312" w:hint="eastAsia"/>
              </w:rPr>
              <w:cr/>
              <w:t>2</w:t>
            </w:r>
            <w:r>
              <w:rPr>
                <w:rFonts w:ascii="仿宋_GB2312" w:eastAsia="仿宋_GB2312" w:hAnsi="仿宋_GB2312" w:cs="仿宋_GB2312" w:hint="eastAsia"/>
              </w:rPr>
              <w:t>.</w:t>
            </w:r>
            <w:r>
              <w:rPr>
                <w:rFonts w:ascii="仿宋_GB2312" w:eastAsia="仿宋_GB2312" w:hAnsi="仿宋_GB2312" w:cs="仿宋_GB2312" w:hint="eastAsia"/>
              </w:rPr>
              <w:t>制定和分解项目总体计划和施工进度计划，确保工程按期完成；</w:t>
            </w:r>
            <w:r>
              <w:rPr>
                <w:rFonts w:ascii="仿宋_GB2312" w:eastAsia="仿宋_GB2312" w:hAnsi="仿宋_GB2312" w:cs="仿宋_GB2312" w:hint="eastAsia"/>
              </w:rPr>
              <w:cr/>
              <w:t>3</w:t>
            </w:r>
            <w:r>
              <w:rPr>
                <w:rFonts w:ascii="仿宋_GB2312" w:eastAsia="仿宋_GB2312" w:hAnsi="仿宋_GB2312" w:cs="仿宋_GB2312" w:hint="eastAsia"/>
              </w:rPr>
              <w:t>.</w:t>
            </w:r>
            <w:r>
              <w:rPr>
                <w:rFonts w:ascii="仿宋_GB2312" w:eastAsia="仿宋_GB2312" w:hAnsi="仿宋_GB2312" w:cs="仿宋_GB2312" w:hint="eastAsia"/>
              </w:rPr>
              <w:t>负责工程项目组织协调工作，确保顺利进行，对施工过程中的质量、安全、进度、成本进行全过程管理；</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负责协助完成项目中期计量计价及审计结算工作；</w:t>
            </w:r>
            <w:r>
              <w:rPr>
                <w:rFonts w:ascii="仿宋_GB2312" w:eastAsia="仿宋_GB2312" w:hAnsi="仿宋_GB2312" w:cs="仿宋_GB2312" w:hint="eastAsia"/>
              </w:rPr>
              <w:cr/>
              <w:t>5</w:t>
            </w:r>
            <w:r>
              <w:rPr>
                <w:rFonts w:ascii="仿宋_GB2312" w:eastAsia="仿宋_GB2312" w:hAnsi="仿宋_GB2312" w:cs="仿宋_GB2312" w:hint="eastAsia"/>
              </w:rPr>
              <w:t>.</w:t>
            </w:r>
            <w:r>
              <w:rPr>
                <w:rFonts w:ascii="仿宋_GB2312" w:eastAsia="仿宋_GB2312" w:hAnsi="仿宋_GB2312" w:cs="仿宋_GB2312" w:hint="eastAsia"/>
              </w:rPr>
              <w:t>负责组织阶段性检查验收及竣工验收等工作。</w:t>
            </w:r>
          </w:p>
        </w:tc>
        <w:tc>
          <w:tcPr>
            <w:tcW w:w="1185" w:type="dxa"/>
            <w:shd w:val="clear" w:color="auto" w:fill="auto"/>
          </w:tcPr>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1C29E8">
            <w:pPr>
              <w:pStyle w:val="a4"/>
              <w:spacing w:line="280" w:lineRule="exact"/>
              <w:jc w:val="center"/>
              <w:rPr>
                <w:rFonts w:ascii="仿宋_GB2312" w:eastAsia="仿宋_GB2312" w:hAnsi="仿宋_GB2312" w:cs="仿宋_GB2312"/>
              </w:rPr>
            </w:pP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w:t>
            </w:r>
            <w:r>
              <w:rPr>
                <w:rFonts w:ascii="仿宋_GB2312" w:eastAsia="仿宋_GB2312" w:hAnsi="仿宋_GB2312" w:cs="仿宋_GB2312" w:hint="eastAsia"/>
              </w:rPr>
              <w:t>以上</w:t>
            </w:r>
          </w:p>
        </w:tc>
        <w:tc>
          <w:tcPr>
            <w:tcW w:w="1455" w:type="dxa"/>
            <w:shd w:val="clear" w:color="auto" w:fill="auto"/>
          </w:tcPr>
          <w:p w:rsidR="001C29E8" w:rsidRDefault="001C29E8">
            <w:pPr>
              <w:pStyle w:val="a4"/>
              <w:spacing w:line="280" w:lineRule="exact"/>
              <w:jc w:val="center"/>
              <w:rPr>
                <w:rFonts w:ascii="仿宋_GB2312" w:eastAsia="仿宋_GB2312" w:hAnsi="仿宋_GB2312" w:cs="仿宋_GB2312"/>
              </w:rPr>
            </w:pP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35</w:t>
            </w:r>
            <w:r>
              <w:rPr>
                <w:rFonts w:ascii="仿宋_GB2312" w:eastAsia="仿宋_GB2312" w:hAnsi="仿宋_GB2312" w:cs="仿宋_GB2312" w:hint="eastAsia"/>
              </w:rPr>
              <w:t>周岁</w:t>
            </w:r>
            <w:r>
              <w:rPr>
                <w:rFonts w:ascii="仿宋_GB2312" w:eastAsia="仿宋_GB2312" w:hAnsi="仿宋_GB2312" w:cs="仿宋_GB2312" w:hint="eastAsia"/>
              </w:rPr>
              <w:t>及</w:t>
            </w:r>
            <w:r>
              <w:rPr>
                <w:rFonts w:ascii="仿宋_GB2312" w:eastAsia="仿宋_GB2312" w:hAnsi="仿宋_GB2312" w:cs="仿宋_GB2312" w:hint="eastAsia"/>
              </w:rPr>
              <w:t>以下</w:t>
            </w:r>
            <w:r>
              <w:rPr>
                <w:rFonts w:ascii="仿宋_GB2312" w:eastAsia="仿宋_GB2312" w:hAnsi="仿宋_GB2312" w:cs="仿宋_GB2312" w:hint="eastAsia"/>
              </w:rPr>
              <w:t>（</w:t>
            </w:r>
            <w:r>
              <w:rPr>
                <w:rFonts w:ascii="仿宋_GB2312" w:eastAsia="仿宋_GB2312" w:hAnsi="仿宋_GB2312" w:cs="仿宋_GB2312" w:hint="eastAsia"/>
              </w:rPr>
              <w:t>1987</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土木类、水利类、测绘类、建筑类、工业工程类、管理科学与工程类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土木类、水利类、测绘类、管理科学与工程类、建筑类</w:t>
            </w:r>
          </w:p>
        </w:tc>
        <w:tc>
          <w:tcPr>
            <w:tcW w:w="4149" w:type="dxa"/>
            <w:shd w:val="clear" w:color="auto" w:fill="auto"/>
          </w:tcPr>
          <w:p w:rsidR="001C29E8" w:rsidRDefault="001C29E8">
            <w:pPr>
              <w:pStyle w:val="a4"/>
              <w:spacing w:line="280" w:lineRule="exact"/>
              <w:rPr>
                <w:rFonts w:ascii="仿宋_GB2312" w:eastAsia="仿宋_GB2312" w:hAnsi="仿宋_GB2312" w:cs="仿宋_GB2312"/>
              </w:rPr>
            </w:pP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熟悉项目建设程序，能独立完成工程建设相关手续的办理，熟练掌握国家法律法规、标准以及现场施工技术要点；</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具有较强的沟通和协调能力以及扎实的专业技术能力；</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能熟悉使用办公软件、工程方面绘图软件</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（获得二级建造师及以上资格证书，且有相关工作经验的学历可放宽至大专；建造师</w:t>
            </w:r>
            <w:r>
              <w:rPr>
                <w:rFonts w:ascii="仿宋_GB2312" w:eastAsia="仿宋_GB2312" w:hAnsi="仿宋_GB2312" w:cs="仿宋_GB2312" w:hint="eastAsia"/>
              </w:rPr>
              <w:t>资格证书专业为</w:t>
            </w:r>
            <w:r>
              <w:rPr>
                <w:rFonts w:ascii="仿宋_GB2312" w:eastAsia="仿宋_GB2312" w:hAnsi="仿宋_GB2312" w:cs="仿宋_GB2312" w:hint="eastAsia"/>
              </w:rPr>
              <w:t>建筑工程、市政工程、公路工程</w:t>
            </w:r>
            <w:r>
              <w:rPr>
                <w:rFonts w:ascii="仿宋_GB2312" w:eastAsia="仿宋_GB2312" w:hAnsi="仿宋_GB2312" w:cs="仿宋_GB2312" w:hint="eastAsia"/>
              </w:rPr>
              <w:t>的</w:t>
            </w:r>
            <w:r>
              <w:rPr>
                <w:rFonts w:ascii="仿宋_GB2312" w:eastAsia="仿宋_GB2312" w:hAnsi="仿宋_GB2312" w:cs="仿宋_GB2312" w:hint="eastAsia"/>
              </w:rPr>
              <w:t>优先</w:t>
            </w:r>
            <w:r>
              <w:rPr>
                <w:rFonts w:ascii="仿宋_GB2312" w:eastAsia="仿宋_GB2312" w:hAnsi="仿宋_GB2312" w:cs="仿宋_GB2312" w:hint="eastAsia"/>
              </w:rPr>
              <w:t>；</w:t>
            </w:r>
            <w:r>
              <w:rPr>
                <w:rFonts w:ascii="仿宋_GB2312" w:eastAsia="仿宋_GB2312" w:hAnsi="仿宋_GB2312" w:cs="仿宋_GB2312" w:hint="eastAsia"/>
              </w:rPr>
              <w:t>获得中级建筑经济管理工程师</w:t>
            </w:r>
            <w:r>
              <w:rPr>
                <w:rFonts w:ascii="仿宋_GB2312" w:eastAsia="仿宋_GB2312" w:hAnsi="仿宋_GB2312" w:cs="仿宋_GB2312" w:hint="eastAsia"/>
              </w:rPr>
              <w:t>证书</w:t>
            </w:r>
            <w:r>
              <w:rPr>
                <w:rFonts w:ascii="仿宋_GB2312" w:eastAsia="仿宋_GB2312" w:hAnsi="仿宋_GB2312" w:cs="仿宋_GB2312" w:hint="eastAsia"/>
              </w:rPr>
              <w:t>的优先）</w:t>
            </w:r>
          </w:p>
          <w:p w:rsidR="001C29E8" w:rsidRDefault="001C29E8">
            <w:pPr>
              <w:pStyle w:val="a4"/>
              <w:spacing w:line="280" w:lineRule="exact"/>
              <w:rPr>
                <w:rFonts w:ascii="仿宋_GB2312" w:eastAsia="仿宋_GB2312" w:hAnsi="仿宋_GB2312" w:cs="仿宋_GB2312"/>
              </w:rPr>
            </w:pPr>
          </w:p>
        </w:tc>
      </w:tr>
      <w:tr w:rsidR="001C29E8">
        <w:trPr>
          <w:trHeight w:hRule="exact" w:val="2843"/>
          <w:jc w:val="center"/>
        </w:trPr>
        <w:tc>
          <w:tcPr>
            <w:tcW w:w="580" w:type="dxa"/>
            <w:shd w:val="clear" w:color="auto" w:fill="auto"/>
            <w:vAlign w:val="center"/>
          </w:tcPr>
          <w:p w:rsidR="001C29E8" w:rsidRDefault="00AC5A62">
            <w:pPr>
              <w:pStyle w:val="a4"/>
              <w:spacing w:line="280" w:lineRule="exact"/>
              <w:jc w:val="center"/>
            </w:pPr>
            <w:r>
              <w:rPr>
                <w:rFonts w:hint="eastAsia"/>
              </w:rPr>
              <w:t>四川天盈实业有限责任公司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运营管理员</w:t>
            </w: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02</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负责污水处理厂的运营管理、掌握运行状况，优化生产运行，降低运成本；营日常工作；</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负责对运营数据分析</w:t>
            </w:r>
            <w:r>
              <w:rPr>
                <w:rFonts w:ascii="仿宋_GB2312" w:eastAsia="仿宋_GB2312" w:hAnsi="仿宋_GB2312" w:cs="仿宋_GB2312" w:hint="eastAsia"/>
              </w:rPr>
              <w:t>,</w:t>
            </w:r>
            <w:r>
              <w:rPr>
                <w:rFonts w:ascii="仿宋_GB2312" w:eastAsia="仿宋_GB2312" w:hAnsi="仿宋_GB2312" w:cs="仿宋_GB2312" w:hint="eastAsia"/>
              </w:rPr>
              <w:t>能制作数据收集报表</w:t>
            </w:r>
            <w:r>
              <w:rPr>
                <w:rFonts w:ascii="仿宋_GB2312" w:eastAsia="仿宋_GB2312" w:hAnsi="仿宋_GB2312" w:cs="仿宋_GB2312" w:hint="eastAsia"/>
              </w:rPr>
              <w:t>,</w:t>
            </w:r>
            <w:r>
              <w:rPr>
                <w:rFonts w:ascii="仿宋_GB2312" w:eastAsia="仿宋_GB2312" w:hAnsi="仿宋_GB2312" w:cs="仿宋_GB2312" w:hint="eastAsia"/>
              </w:rPr>
              <w:t>具有对运营数据资料的整理、分类、汇总；</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及时发现存在异常现象和问题并给予技术支持、现场指导、检查监督；做好生产技术人员的培训工作，提高运营水平。</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w:t>
            </w:r>
            <w:r>
              <w:rPr>
                <w:rFonts w:ascii="仿宋_GB2312" w:eastAsia="仿宋_GB2312" w:hAnsi="仿宋_GB2312" w:cs="仿宋_GB2312" w:hint="eastAsia"/>
              </w:rPr>
              <w:t>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周岁及以下（</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能源动力类、环境科学与工程类、土木类、水利类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环境科学与工程类、土木类、水利类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熟练运用办公软件</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有污水处理厂运营工作经验者的</w:t>
            </w:r>
            <w:r>
              <w:rPr>
                <w:rFonts w:ascii="仿宋_GB2312" w:eastAsia="仿宋_GB2312" w:hAnsi="仿宋_GB2312" w:cs="仿宋_GB2312" w:hint="eastAsia"/>
              </w:rPr>
              <w:t>学历</w:t>
            </w:r>
            <w:r>
              <w:rPr>
                <w:rFonts w:ascii="仿宋_GB2312" w:eastAsia="仿宋_GB2312" w:hAnsi="仿宋_GB2312" w:cs="仿宋_GB2312" w:hint="eastAsia"/>
              </w:rPr>
              <w:t>可放宽至大专</w:t>
            </w:r>
            <w:r>
              <w:rPr>
                <w:rFonts w:ascii="仿宋_GB2312" w:eastAsia="仿宋_GB2312" w:hAnsi="仿宋_GB2312" w:cs="仿宋_GB2312" w:hint="eastAsia"/>
              </w:rPr>
              <w:t>）</w:t>
            </w:r>
          </w:p>
          <w:p w:rsidR="001C29E8" w:rsidRDefault="001C29E8">
            <w:pPr>
              <w:pStyle w:val="a4"/>
              <w:spacing w:line="280" w:lineRule="exact"/>
              <w:rPr>
                <w:rFonts w:ascii="仿宋_GB2312" w:eastAsia="仿宋_GB2312" w:hAnsi="仿宋_GB2312" w:cs="仿宋_GB2312"/>
              </w:rPr>
            </w:pPr>
          </w:p>
        </w:tc>
      </w:tr>
      <w:tr w:rsidR="001C29E8">
        <w:trPr>
          <w:trHeight w:hRule="exact" w:val="2274"/>
          <w:jc w:val="center"/>
        </w:trPr>
        <w:tc>
          <w:tcPr>
            <w:tcW w:w="580" w:type="dxa"/>
            <w:shd w:val="clear" w:color="auto" w:fill="auto"/>
            <w:vAlign w:val="center"/>
          </w:tcPr>
          <w:p w:rsidR="001C29E8" w:rsidRDefault="00AC5A62">
            <w:pPr>
              <w:pStyle w:val="a4"/>
              <w:spacing w:line="280" w:lineRule="exact"/>
              <w:jc w:val="center"/>
            </w:pPr>
            <w:r>
              <w:rPr>
                <w:rFonts w:hint="eastAsia"/>
              </w:rPr>
              <w:lastRenderedPageBreak/>
              <w:t>四川天盈实业有限责任公司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工程技术员</w:t>
            </w: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03</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工程项目招标、概预算、项目包装相关工作；</w:t>
            </w:r>
            <w:r>
              <w:rPr>
                <w:rFonts w:ascii="仿宋_GB2312" w:eastAsia="仿宋_GB2312" w:hAnsi="仿宋_GB2312" w:cs="仿宋_GB2312" w:hint="eastAsia"/>
              </w:rPr>
              <w:t>2.</w:t>
            </w:r>
            <w:r>
              <w:rPr>
                <w:rFonts w:ascii="仿宋_GB2312" w:eastAsia="仿宋_GB2312" w:hAnsi="仿宋_GB2312" w:cs="仿宋_GB2312" w:hint="eastAsia"/>
              </w:rPr>
              <w:t>制定和分解项目总体进度计划</w:t>
            </w:r>
            <w:r>
              <w:rPr>
                <w:rFonts w:ascii="仿宋_GB2312" w:eastAsia="仿宋_GB2312" w:hAnsi="仿宋_GB2312" w:cs="仿宋_GB2312" w:hint="eastAsia"/>
              </w:rPr>
              <w:t>；</w:t>
            </w:r>
            <w:r>
              <w:rPr>
                <w:rFonts w:ascii="仿宋_GB2312" w:eastAsia="仿宋_GB2312" w:hAnsi="仿宋_GB2312" w:cs="仿宋_GB2312" w:hint="eastAsia"/>
              </w:rPr>
              <w:t>3.</w:t>
            </w:r>
            <w:r>
              <w:rPr>
                <w:rFonts w:ascii="仿宋_GB2312" w:eastAsia="仿宋_GB2312" w:hAnsi="仿宋_GB2312" w:cs="仿宋_GB2312" w:hint="eastAsia"/>
              </w:rPr>
              <w:t>对接沟通财评相关工作，处理财评过程中存在的问题。</w:t>
            </w:r>
          </w:p>
          <w:p w:rsidR="001C29E8" w:rsidRDefault="001C29E8">
            <w:pPr>
              <w:pStyle w:val="a4"/>
              <w:spacing w:line="280" w:lineRule="exact"/>
              <w:rPr>
                <w:rFonts w:ascii="仿宋_GB2312" w:eastAsia="仿宋_GB2312" w:hAnsi="仿宋_GB2312" w:cs="仿宋_GB2312"/>
              </w:rPr>
            </w:pP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周岁及以下（</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土木类、水利类、测绘类、建筑类、工业工程类、管理科学与工程类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土木类、水利类、测绘类、管理科学与工程类、建筑类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熟练运用办公软件，善于沟通交流；</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踏实稳重，</w:t>
            </w:r>
            <w:r>
              <w:rPr>
                <w:rFonts w:ascii="仿宋_GB2312" w:eastAsia="仿宋_GB2312" w:hAnsi="仿宋_GB2312" w:cs="仿宋_GB2312" w:hint="eastAsia"/>
              </w:rPr>
              <w:t>责任心强，能吃苦耐劳</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获得二级造价工程师及以上</w:t>
            </w:r>
            <w:r>
              <w:rPr>
                <w:rFonts w:ascii="仿宋_GB2312" w:eastAsia="仿宋_GB2312" w:hAnsi="仿宋_GB2312" w:cs="仿宋_GB2312" w:hint="eastAsia"/>
              </w:rPr>
              <w:t>资格</w:t>
            </w:r>
            <w:r>
              <w:rPr>
                <w:rFonts w:ascii="仿宋_GB2312" w:eastAsia="仿宋_GB2312" w:hAnsi="仿宋_GB2312" w:cs="仿宋_GB2312" w:hint="eastAsia"/>
              </w:rPr>
              <w:t>证书，且有相关工作经验的学历</w:t>
            </w:r>
            <w:r>
              <w:rPr>
                <w:rFonts w:ascii="仿宋_GB2312" w:eastAsia="仿宋_GB2312" w:hAnsi="仿宋_GB2312" w:cs="仿宋_GB2312" w:hint="eastAsia"/>
              </w:rPr>
              <w:t>可放宽至大专</w:t>
            </w:r>
            <w:r>
              <w:rPr>
                <w:rFonts w:ascii="仿宋_GB2312" w:eastAsia="仿宋_GB2312" w:hAnsi="仿宋_GB2312" w:cs="仿宋_GB2312" w:hint="eastAsia"/>
              </w:rPr>
              <w:t>）</w:t>
            </w:r>
          </w:p>
        </w:tc>
      </w:tr>
      <w:tr w:rsidR="001C29E8">
        <w:trPr>
          <w:trHeight w:hRule="exact" w:val="2800"/>
          <w:jc w:val="center"/>
        </w:trPr>
        <w:tc>
          <w:tcPr>
            <w:tcW w:w="580" w:type="dxa"/>
            <w:shd w:val="clear" w:color="auto" w:fill="auto"/>
            <w:vAlign w:val="center"/>
          </w:tcPr>
          <w:p w:rsidR="001C29E8" w:rsidRDefault="00AC5A62">
            <w:pPr>
              <w:pStyle w:val="a4"/>
              <w:spacing w:line="280" w:lineRule="exact"/>
              <w:jc w:val="center"/>
            </w:pPr>
            <w:r>
              <w:rPr>
                <w:rFonts w:hint="eastAsia"/>
              </w:rPr>
              <w:t>四川天盈实业有限责任公司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过控审计员</w:t>
            </w: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04</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审核进度款、变更签证、竣工结算等；</w:t>
            </w:r>
            <w:r>
              <w:rPr>
                <w:rFonts w:ascii="仿宋_GB2312" w:eastAsia="仿宋_GB2312" w:hAnsi="仿宋_GB2312" w:cs="仿宋_GB2312" w:hint="eastAsia"/>
              </w:rPr>
              <w:t>2.</w:t>
            </w:r>
            <w:r>
              <w:rPr>
                <w:rFonts w:ascii="仿宋_GB2312" w:eastAsia="仿宋_GB2312" w:hAnsi="仿宋_GB2312" w:cs="仿宋_GB2312" w:hint="eastAsia"/>
              </w:rPr>
              <w:t>负责建设项目全过程监督。</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周岁及以下（</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工程造价</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土木类、水利类、测绘类、管理科学与工程类、建筑类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熟练使用办公软件、工程方面绘图、计量计价等软件；</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熟悉项目结算审核程序，能独立完成建设项目结算审核，熟练掌握国家法律法规、标准等；</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具有较强的沟通协调能力以及扎实的专业技术能力。</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获得二级造价工程师及以上</w:t>
            </w:r>
            <w:r>
              <w:rPr>
                <w:rFonts w:ascii="仿宋_GB2312" w:eastAsia="仿宋_GB2312" w:hAnsi="仿宋_GB2312" w:cs="仿宋_GB2312" w:hint="eastAsia"/>
              </w:rPr>
              <w:t>资格</w:t>
            </w:r>
            <w:r>
              <w:rPr>
                <w:rFonts w:ascii="仿宋_GB2312" w:eastAsia="仿宋_GB2312" w:hAnsi="仿宋_GB2312" w:cs="仿宋_GB2312" w:hint="eastAsia"/>
              </w:rPr>
              <w:t>证书，且有相关工作经验的学历</w:t>
            </w:r>
            <w:r>
              <w:rPr>
                <w:rFonts w:ascii="仿宋_GB2312" w:eastAsia="仿宋_GB2312" w:hAnsi="仿宋_GB2312" w:cs="仿宋_GB2312" w:hint="eastAsia"/>
              </w:rPr>
              <w:t>可放宽至大专</w:t>
            </w:r>
            <w:r>
              <w:rPr>
                <w:rFonts w:ascii="仿宋_GB2312" w:eastAsia="仿宋_GB2312" w:hAnsi="仿宋_GB2312" w:cs="仿宋_GB2312" w:hint="eastAsia"/>
              </w:rPr>
              <w:t>）</w:t>
            </w:r>
          </w:p>
        </w:tc>
      </w:tr>
      <w:tr w:rsidR="001C29E8">
        <w:trPr>
          <w:trHeight w:hRule="exact" w:val="2935"/>
          <w:jc w:val="center"/>
        </w:trPr>
        <w:tc>
          <w:tcPr>
            <w:tcW w:w="580" w:type="dxa"/>
            <w:shd w:val="clear" w:color="auto" w:fill="auto"/>
            <w:vAlign w:val="center"/>
          </w:tcPr>
          <w:p w:rsidR="001C29E8" w:rsidRDefault="00AC5A62">
            <w:pPr>
              <w:pStyle w:val="a4"/>
              <w:spacing w:line="280" w:lineRule="exact"/>
              <w:jc w:val="center"/>
            </w:pPr>
            <w:r>
              <w:rPr>
                <w:rFonts w:hint="eastAsia"/>
              </w:rPr>
              <w:t>遂宁天擎工程项目管理有限公司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测量</w:t>
            </w:r>
            <w:r>
              <w:rPr>
                <w:rFonts w:ascii="仿宋_GB2312" w:eastAsia="仿宋_GB2312" w:hAnsi="仿宋_GB2312" w:cs="仿宋_GB2312" w:hint="eastAsia"/>
              </w:rPr>
              <w:t>员</w:t>
            </w: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05</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3</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地形图测绘、市政工程测绘、土石方测绘、道桥测绘等工程测量；</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房产测量、界线测绘、地籍测量等不动产测量；</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无人机航测及地理信息数据服务；</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土地报征测量、卫片执法测量；</w:t>
            </w: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园区各部门测绘技术服务；</w:t>
            </w: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rPr>
              <w:t>智慧城市场、数字园区测绘数据服务。</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w:t>
            </w:r>
            <w:r>
              <w:rPr>
                <w:rFonts w:ascii="仿宋_GB2312" w:eastAsia="仿宋_GB2312" w:hAnsi="仿宋_GB2312" w:cs="仿宋_GB2312" w:hint="eastAsia"/>
              </w:rPr>
              <w:t>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w:t>
            </w:r>
            <w:r>
              <w:rPr>
                <w:rFonts w:ascii="仿宋_GB2312" w:eastAsia="仿宋_GB2312" w:hAnsi="仿宋_GB2312" w:cs="仿宋_GB2312" w:hint="eastAsia"/>
              </w:rPr>
              <w:t>及</w:t>
            </w:r>
            <w:r>
              <w:rPr>
                <w:rFonts w:ascii="仿宋_GB2312" w:eastAsia="仿宋_GB2312" w:hAnsi="仿宋_GB2312" w:cs="仿宋_GB2312" w:hint="eastAsia"/>
              </w:rPr>
              <w:t>以下</w:t>
            </w:r>
            <w:r>
              <w:rPr>
                <w:rFonts w:ascii="仿宋_GB2312" w:eastAsia="仿宋_GB2312" w:hAnsi="仿宋_GB2312" w:cs="仿宋_GB2312" w:hint="eastAsia"/>
              </w:rPr>
              <w:t>（</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土木类、水利类、</w:t>
            </w:r>
            <w:r>
              <w:rPr>
                <w:rFonts w:ascii="仿宋_GB2312" w:eastAsia="仿宋_GB2312" w:hAnsi="仿宋_GB2312" w:cs="仿宋_GB2312" w:hint="eastAsia"/>
              </w:rPr>
              <w:t xml:space="preserve"> </w:t>
            </w:r>
            <w:r>
              <w:rPr>
                <w:rFonts w:ascii="仿宋_GB2312" w:eastAsia="仿宋_GB2312" w:hAnsi="仿宋_GB2312" w:cs="仿宋_GB2312" w:hint="eastAsia"/>
              </w:rPr>
              <w:t>测绘类、建筑类、工业工程类、管理科学与工程类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土木类、水利类、测绘类、管理科学与工程类、测绘科学与技术类</w:t>
            </w:r>
          </w:p>
          <w:p w:rsidR="001C29E8" w:rsidRDefault="001C29E8">
            <w:pPr>
              <w:pStyle w:val="a4"/>
              <w:spacing w:line="280" w:lineRule="exact"/>
              <w:rPr>
                <w:rFonts w:ascii="仿宋_GB2312" w:eastAsia="仿宋_GB2312" w:hAnsi="仿宋_GB2312" w:cs="仿宋_GB2312"/>
              </w:rPr>
            </w:pP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能熟练运用</w:t>
            </w:r>
            <w:r>
              <w:rPr>
                <w:rFonts w:ascii="仿宋_GB2312" w:eastAsia="仿宋_GB2312" w:hAnsi="仿宋_GB2312" w:cs="仿宋_GB2312" w:hint="eastAsia"/>
              </w:rPr>
              <w:t>GPS</w:t>
            </w:r>
            <w:r>
              <w:rPr>
                <w:rFonts w:ascii="仿宋_GB2312" w:eastAsia="仿宋_GB2312" w:hAnsi="仿宋_GB2312" w:cs="仿宋_GB2312" w:hint="eastAsia"/>
              </w:rPr>
              <w:t>、全站仪等测绘仪器，能熟练运用南方</w:t>
            </w:r>
            <w:r>
              <w:rPr>
                <w:rFonts w:ascii="仿宋_GB2312" w:eastAsia="仿宋_GB2312" w:hAnsi="仿宋_GB2312" w:cs="仿宋_GB2312" w:hint="eastAsia"/>
              </w:rPr>
              <w:t>CASS</w:t>
            </w:r>
            <w:r>
              <w:rPr>
                <w:rFonts w:ascii="仿宋_GB2312" w:eastAsia="仿宋_GB2312" w:hAnsi="仿宋_GB2312" w:cs="仿宋_GB2312" w:hint="eastAsia"/>
              </w:rPr>
              <w:t>软件、房产测绘软件、</w:t>
            </w:r>
            <w:r>
              <w:rPr>
                <w:rFonts w:ascii="仿宋_GB2312" w:eastAsia="仿宋_GB2312" w:hAnsi="仿宋_GB2312" w:cs="仿宋_GB2312" w:hint="eastAsia"/>
              </w:rPr>
              <w:t>EPS</w:t>
            </w:r>
            <w:r>
              <w:rPr>
                <w:rFonts w:ascii="仿宋_GB2312" w:eastAsia="仿宋_GB2312" w:hAnsi="仿宋_GB2312" w:cs="仿宋_GB2312" w:hint="eastAsia"/>
              </w:rPr>
              <w:t>、</w:t>
            </w:r>
            <w:r>
              <w:rPr>
                <w:rFonts w:ascii="仿宋_GB2312" w:eastAsia="仿宋_GB2312" w:hAnsi="仿宋_GB2312" w:cs="仿宋_GB2312" w:hint="eastAsia"/>
              </w:rPr>
              <w:t>Arcgis</w:t>
            </w:r>
            <w:r>
              <w:rPr>
                <w:rFonts w:ascii="仿宋_GB2312" w:eastAsia="仿宋_GB2312" w:hAnsi="仿宋_GB2312" w:cs="仿宋_GB2312" w:hint="eastAsia"/>
              </w:rPr>
              <w:t>等测绘软件独立完成测量项目任务；</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熟悉航空摄影像测量流程，能运用无人机进行航空测量优先考虑</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获得初级测绘工程师及以上职称证书，且有相关工作经验。</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（获得中级测绘工程师及以上资质证书的学历可放宽至大专）</w:t>
            </w:r>
          </w:p>
        </w:tc>
      </w:tr>
      <w:tr w:rsidR="001C29E8">
        <w:trPr>
          <w:trHeight w:hRule="exact" w:val="3240"/>
          <w:jc w:val="center"/>
        </w:trPr>
        <w:tc>
          <w:tcPr>
            <w:tcW w:w="580" w:type="dxa"/>
            <w:vMerge w:val="restart"/>
            <w:shd w:val="clear" w:color="auto" w:fill="auto"/>
            <w:vAlign w:val="center"/>
          </w:tcPr>
          <w:p w:rsidR="001C29E8" w:rsidRDefault="00AC5A62">
            <w:pPr>
              <w:pStyle w:val="a4"/>
              <w:spacing w:line="280" w:lineRule="exact"/>
              <w:jc w:val="center"/>
            </w:pPr>
            <w:r>
              <w:rPr>
                <w:rFonts w:hint="eastAsia"/>
              </w:rPr>
              <w:lastRenderedPageBreak/>
              <w:t>遂宁盈康建筑工程有限公司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工程管理员</w:t>
            </w: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06</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负责工程项目施工全过程的报规、报建等手续并取得相应成果文件；</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制定和分解项目总体计划和施工进度计划，确保工程按期完成；</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负责工程项目组织协调工作，确保顺利进行，对施工过程中的质量、安全、进度、成本进行全过程管理；</w:t>
            </w:r>
            <w:r>
              <w:rPr>
                <w:rFonts w:ascii="仿宋_GB2312" w:eastAsia="仿宋_GB2312" w:hAnsi="仿宋_GB2312" w:cs="仿宋_GB2312" w:hint="eastAsia"/>
              </w:rPr>
              <w:cr/>
              <w:t>4</w:t>
            </w:r>
            <w:r>
              <w:rPr>
                <w:rFonts w:ascii="仿宋_GB2312" w:eastAsia="仿宋_GB2312" w:hAnsi="仿宋_GB2312" w:cs="仿宋_GB2312" w:hint="eastAsia"/>
              </w:rPr>
              <w:t>.</w:t>
            </w:r>
            <w:r>
              <w:rPr>
                <w:rFonts w:ascii="仿宋_GB2312" w:eastAsia="仿宋_GB2312" w:hAnsi="仿宋_GB2312" w:cs="仿宋_GB2312" w:hint="eastAsia"/>
              </w:rPr>
              <w:t>负责协助完成项目中期计量计价及审计结算工作；</w:t>
            </w: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负责组织阶段性检查验收及竣工验收等工作。</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w:t>
            </w:r>
            <w:r>
              <w:rPr>
                <w:rFonts w:ascii="仿宋_GB2312" w:eastAsia="仿宋_GB2312" w:hAnsi="仿宋_GB2312" w:cs="仿宋_GB2312" w:hint="eastAsia"/>
              </w:rPr>
              <w:t>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35</w:t>
            </w:r>
            <w:r>
              <w:rPr>
                <w:rFonts w:ascii="仿宋_GB2312" w:eastAsia="仿宋_GB2312" w:hAnsi="仿宋_GB2312" w:cs="仿宋_GB2312" w:hint="eastAsia"/>
              </w:rPr>
              <w:t>周岁</w:t>
            </w:r>
            <w:r>
              <w:rPr>
                <w:rFonts w:ascii="仿宋_GB2312" w:eastAsia="仿宋_GB2312" w:hAnsi="仿宋_GB2312" w:cs="仿宋_GB2312" w:hint="eastAsia"/>
              </w:rPr>
              <w:t>及</w:t>
            </w:r>
            <w:r>
              <w:rPr>
                <w:rFonts w:ascii="仿宋_GB2312" w:eastAsia="仿宋_GB2312" w:hAnsi="仿宋_GB2312" w:cs="仿宋_GB2312" w:hint="eastAsia"/>
              </w:rPr>
              <w:t>以下</w:t>
            </w:r>
            <w:r>
              <w:rPr>
                <w:rFonts w:ascii="仿宋_GB2312" w:eastAsia="仿宋_GB2312" w:hAnsi="仿宋_GB2312" w:cs="仿宋_GB2312" w:hint="eastAsia"/>
              </w:rPr>
              <w:t>（</w:t>
            </w:r>
            <w:r>
              <w:rPr>
                <w:rFonts w:ascii="仿宋_GB2312" w:eastAsia="仿宋_GB2312" w:hAnsi="仿宋_GB2312" w:cs="仿宋_GB2312" w:hint="eastAsia"/>
              </w:rPr>
              <w:t>1987</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土木类、水利类、测绘类、建筑类、工业工程类、管理科学与工程类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土木类、水利类、测绘类、管理科学与工程类、建筑类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熟悉项目建设程序，能独立完成工程建设相关手续的办理，熟练掌握国家法律法</w:t>
            </w:r>
            <w:r>
              <w:rPr>
                <w:rFonts w:ascii="仿宋_GB2312" w:eastAsia="仿宋_GB2312" w:hAnsi="仿宋_GB2312" w:cs="仿宋_GB2312" w:hint="eastAsia"/>
              </w:rPr>
              <w:t>规、标准以及现场施工技术要点；</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具有较强的沟通和协调能力以及扎实的专业技术能力；</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能熟悉使用办公软件、工程方面绘图软件；</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熟悉工程建设基本程序</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（获得二级建造师及以上资格证书，且有相关工作经验的学历可放宽至大专；建造师</w:t>
            </w:r>
            <w:r>
              <w:rPr>
                <w:rFonts w:ascii="仿宋_GB2312" w:eastAsia="仿宋_GB2312" w:hAnsi="仿宋_GB2312" w:cs="仿宋_GB2312" w:hint="eastAsia"/>
              </w:rPr>
              <w:t>资格证书专业为</w:t>
            </w:r>
            <w:r>
              <w:rPr>
                <w:rFonts w:ascii="仿宋_GB2312" w:eastAsia="仿宋_GB2312" w:hAnsi="仿宋_GB2312" w:cs="仿宋_GB2312" w:hint="eastAsia"/>
              </w:rPr>
              <w:t>建筑工程、市政工程、公路工程</w:t>
            </w:r>
            <w:r>
              <w:rPr>
                <w:rFonts w:ascii="仿宋_GB2312" w:eastAsia="仿宋_GB2312" w:hAnsi="仿宋_GB2312" w:cs="仿宋_GB2312" w:hint="eastAsia"/>
              </w:rPr>
              <w:t>的</w:t>
            </w:r>
            <w:r>
              <w:rPr>
                <w:rFonts w:ascii="仿宋_GB2312" w:eastAsia="仿宋_GB2312" w:hAnsi="仿宋_GB2312" w:cs="仿宋_GB2312" w:hint="eastAsia"/>
              </w:rPr>
              <w:t>优先</w:t>
            </w:r>
            <w:r>
              <w:rPr>
                <w:rFonts w:ascii="仿宋_GB2312" w:eastAsia="仿宋_GB2312" w:hAnsi="仿宋_GB2312" w:cs="仿宋_GB2312" w:hint="eastAsia"/>
              </w:rPr>
              <w:t>；</w:t>
            </w:r>
            <w:r>
              <w:rPr>
                <w:rFonts w:ascii="仿宋_GB2312" w:eastAsia="仿宋_GB2312" w:hAnsi="仿宋_GB2312" w:cs="仿宋_GB2312" w:hint="eastAsia"/>
              </w:rPr>
              <w:t>获得中级建筑经济管理工程师</w:t>
            </w:r>
            <w:r>
              <w:rPr>
                <w:rFonts w:ascii="仿宋_GB2312" w:eastAsia="仿宋_GB2312" w:hAnsi="仿宋_GB2312" w:cs="仿宋_GB2312" w:hint="eastAsia"/>
              </w:rPr>
              <w:t>证书</w:t>
            </w:r>
            <w:r>
              <w:rPr>
                <w:rFonts w:ascii="仿宋_GB2312" w:eastAsia="仿宋_GB2312" w:hAnsi="仿宋_GB2312" w:cs="仿宋_GB2312" w:hint="eastAsia"/>
              </w:rPr>
              <w:t>的优先）</w:t>
            </w:r>
          </w:p>
          <w:p w:rsidR="001C29E8" w:rsidRDefault="001C29E8">
            <w:pPr>
              <w:pStyle w:val="a4"/>
              <w:spacing w:line="280" w:lineRule="exact"/>
              <w:rPr>
                <w:rFonts w:ascii="仿宋_GB2312" w:eastAsia="仿宋_GB2312" w:hAnsi="仿宋_GB2312" w:cs="仿宋_GB2312"/>
              </w:rPr>
            </w:pPr>
          </w:p>
        </w:tc>
      </w:tr>
      <w:tr w:rsidR="001C29E8">
        <w:trPr>
          <w:trHeight w:hRule="exact" w:val="2480"/>
          <w:jc w:val="center"/>
        </w:trPr>
        <w:tc>
          <w:tcPr>
            <w:tcW w:w="580" w:type="dxa"/>
            <w:vMerge/>
            <w:shd w:val="clear" w:color="auto" w:fill="auto"/>
            <w:vAlign w:val="center"/>
          </w:tcPr>
          <w:p w:rsidR="001C29E8" w:rsidRDefault="001C29E8">
            <w:pPr>
              <w:pStyle w:val="a4"/>
              <w:spacing w:line="280" w:lineRule="exact"/>
              <w:jc w:val="center"/>
            </w:pP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工程造价员</w:t>
            </w: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07</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编制各工程的材料总计划；</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负责编制工程的施工图预、结算及工料分析；</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编审工程分包、劳务层的结算。</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协助财务进行成本核算；</w:t>
            </w: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rPr>
              <w:t>根据现场计划变更和签证及时调整预算；</w:t>
            </w: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rPr>
              <w:t>参与投标文件、标书编制和合同评审。</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本科及</w:t>
            </w:r>
            <w:r>
              <w:rPr>
                <w:rFonts w:ascii="仿宋_GB2312" w:eastAsia="仿宋_GB2312" w:hAnsi="仿宋_GB2312" w:cs="仿宋_GB2312" w:hint="eastAsia"/>
              </w:rPr>
              <w:t>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w:t>
            </w:r>
            <w:r>
              <w:rPr>
                <w:rFonts w:ascii="仿宋_GB2312" w:eastAsia="仿宋_GB2312" w:hAnsi="仿宋_GB2312" w:cs="仿宋_GB2312" w:hint="eastAsia"/>
              </w:rPr>
              <w:t>及</w:t>
            </w:r>
            <w:r>
              <w:rPr>
                <w:rFonts w:ascii="仿宋_GB2312" w:eastAsia="仿宋_GB2312" w:hAnsi="仿宋_GB2312" w:cs="仿宋_GB2312" w:hint="eastAsia"/>
              </w:rPr>
              <w:t>以下</w:t>
            </w:r>
            <w:r>
              <w:rPr>
                <w:rFonts w:ascii="仿宋_GB2312" w:eastAsia="仿宋_GB2312" w:hAnsi="仿宋_GB2312" w:cs="仿宋_GB2312" w:hint="eastAsia"/>
              </w:rPr>
              <w:t>（</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工程造价</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土木类、水利类、</w:t>
            </w:r>
            <w:r>
              <w:rPr>
                <w:rFonts w:ascii="仿宋_GB2312" w:eastAsia="仿宋_GB2312" w:hAnsi="仿宋_GB2312" w:cs="仿宋_GB2312" w:hint="eastAsia"/>
              </w:rPr>
              <w:t xml:space="preserve">  </w:t>
            </w:r>
            <w:r>
              <w:rPr>
                <w:rFonts w:ascii="仿宋_GB2312" w:eastAsia="仿宋_GB2312" w:hAnsi="仿宋_GB2312" w:cs="仿宋_GB2312" w:hint="eastAsia"/>
              </w:rPr>
              <w:t>测绘类、管理科学与工程类、建筑类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熟悉招投标、设备采购等流程和法律规范；熟悉工程计价依据及相关规定；</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熟练使用计价软件和日常办公软件；</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具备独立完成建设项目工程预算编制及竣工结算审核的能力</w:t>
            </w:r>
            <w:r>
              <w:rPr>
                <w:rFonts w:ascii="仿宋_GB2312" w:eastAsia="仿宋_GB2312" w:hAnsi="仿宋_GB2312" w:cs="仿宋_GB2312" w:hint="eastAsia"/>
              </w:rPr>
              <w:t>。</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获得二级造价工程师及以上资格证书</w:t>
            </w:r>
            <w:r>
              <w:rPr>
                <w:rFonts w:ascii="仿宋_GB2312" w:eastAsia="仿宋_GB2312" w:hAnsi="仿宋_GB2312" w:cs="仿宋_GB2312" w:hint="eastAsia"/>
              </w:rPr>
              <w:t>，</w:t>
            </w:r>
            <w:r>
              <w:rPr>
                <w:rFonts w:ascii="仿宋_GB2312" w:eastAsia="仿宋_GB2312" w:hAnsi="仿宋_GB2312" w:cs="仿宋_GB2312" w:hint="eastAsia"/>
              </w:rPr>
              <w:t>且</w:t>
            </w:r>
            <w:r>
              <w:rPr>
                <w:rFonts w:ascii="仿宋_GB2312" w:eastAsia="仿宋_GB2312" w:hAnsi="仿宋_GB2312" w:cs="仿宋_GB2312" w:hint="eastAsia"/>
              </w:rPr>
              <w:t>有相关工作经验的</w:t>
            </w:r>
            <w:r>
              <w:rPr>
                <w:rFonts w:ascii="仿宋_GB2312" w:eastAsia="仿宋_GB2312" w:hAnsi="仿宋_GB2312" w:cs="仿宋_GB2312" w:hint="eastAsia"/>
              </w:rPr>
              <w:t>学历</w:t>
            </w:r>
            <w:r>
              <w:rPr>
                <w:rFonts w:ascii="仿宋_GB2312" w:eastAsia="仿宋_GB2312" w:hAnsi="仿宋_GB2312" w:cs="仿宋_GB2312" w:hint="eastAsia"/>
              </w:rPr>
              <w:t>可放宽至大专</w:t>
            </w:r>
            <w:r>
              <w:rPr>
                <w:rFonts w:ascii="仿宋_GB2312" w:eastAsia="仿宋_GB2312" w:hAnsi="仿宋_GB2312" w:cs="仿宋_GB2312" w:hint="eastAsia"/>
              </w:rPr>
              <w:t>）</w:t>
            </w:r>
          </w:p>
          <w:p w:rsidR="001C29E8" w:rsidRDefault="001C29E8">
            <w:pPr>
              <w:pStyle w:val="a4"/>
              <w:spacing w:line="280" w:lineRule="exact"/>
              <w:rPr>
                <w:rFonts w:ascii="仿宋_GB2312" w:eastAsia="仿宋_GB2312" w:hAnsi="仿宋_GB2312" w:cs="仿宋_GB2312"/>
              </w:rPr>
            </w:pPr>
          </w:p>
        </w:tc>
      </w:tr>
      <w:tr w:rsidR="001C29E8">
        <w:trPr>
          <w:trHeight w:hRule="exact" w:val="2480"/>
          <w:jc w:val="center"/>
        </w:trPr>
        <w:tc>
          <w:tcPr>
            <w:tcW w:w="580" w:type="dxa"/>
            <w:shd w:val="clear" w:color="auto" w:fill="auto"/>
            <w:vAlign w:val="center"/>
          </w:tcPr>
          <w:p w:rsidR="001C29E8" w:rsidRDefault="00AC5A62">
            <w:pPr>
              <w:pStyle w:val="a4"/>
              <w:spacing w:line="280" w:lineRule="exact"/>
              <w:jc w:val="center"/>
            </w:pPr>
            <w:r>
              <w:rPr>
                <w:rFonts w:hint="eastAsia"/>
              </w:rPr>
              <w:t>遂宁蔓藤园艺有限公司</w:t>
            </w:r>
          </w:p>
        </w:tc>
        <w:tc>
          <w:tcPr>
            <w:tcW w:w="1227"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绿化养护员</w:t>
            </w:r>
          </w:p>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b/>
                <w:bCs/>
                <w:sz w:val="15"/>
                <w:szCs w:val="15"/>
              </w:rPr>
              <w:t>（岗位代码</w:t>
            </w:r>
            <w:r>
              <w:rPr>
                <w:rFonts w:ascii="仿宋_GB2312" w:eastAsia="仿宋_GB2312" w:hAnsi="仿宋_GB2312" w:cs="仿宋_GB2312" w:hint="eastAsia"/>
                <w:b/>
                <w:bCs/>
                <w:sz w:val="15"/>
                <w:szCs w:val="15"/>
              </w:rPr>
              <w:t>08</w:t>
            </w:r>
            <w:r>
              <w:rPr>
                <w:rFonts w:ascii="仿宋_GB2312" w:eastAsia="仿宋_GB2312" w:hAnsi="仿宋_GB2312" w:cs="仿宋_GB2312" w:hint="eastAsia"/>
                <w:b/>
                <w:bCs/>
                <w:sz w:val="15"/>
                <w:szCs w:val="15"/>
              </w:rPr>
              <w:t>）</w:t>
            </w:r>
          </w:p>
        </w:tc>
        <w:tc>
          <w:tcPr>
            <w:tcW w:w="628"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2910"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负责现场绿化施工等相关工作，对劳动力、村料、机械进行管理；</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hint="eastAsia"/>
              </w:rPr>
              <w:t>负责苗木点位放线、合理高效安排现场施工相关工作；</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负责计算绿化工程量，进行材料采购申请填报；</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对各项绿化工作检查，发现相关问题并提出建议方案。</w:t>
            </w:r>
          </w:p>
        </w:tc>
        <w:tc>
          <w:tcPr>
            <w:tcW w:w="118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大专及以上</w:t>
            </w:r>
          </w:p>
        </w:tc>
        <w:tc>
          <w:tcPr>
            <w:tcW w:w="1455" w:type="dxa"/>
            <w:shd w:val="clear" w:color="auto" w:fill="auto"/>
            <w:vAlign w:val="center"/>
          </w:tcPr>
          <w:p w:rsidR="001C29E8" w:rsidRDefault="00AC5A62">
            <w:pPr>
              <w:pStyle w:val="a4"/>
              <w:spacing w:line="280" w:lineRule="exact"/>
              <w:jc w:val="center"/>
              <w:rPr>
                <w:rFonts w:ascii="仿宋_GB2312" w:eastAsia="仿宋_GB2312" w:hAnsi="仿宋_GB2312" w:cs="仿宋_GB2312"/>
              </w:rPr>
            </w:pPr>
            <w:r>
              <w:rPr>
                <w:rFonts w:ascii="仿宋_GB2312" w:eastAsia="仿宋_GB2312" w:hAnsi="仿宋_GB2312" w:cs="仿宋_GB2312" w:hint="eastAsia"/>
              </w:rPr>
              <w:t>40</w:t>
            </w:r>
            <w:r>
              <w:rPr>
                <w:rFonts w:ascii="仿宋_GB2312" w:eastAsia="仿宋_GB2312" w:hAnsi="仿宋_GB2312" w:cs="仿宋_GB2312" w:hint="eastAsia"/>
              </w:rPr>
              <w:t>周岁</w:t>
            </w:r>
            <w:r>
              <w:rPr>
                <w:rFonts w:ascii="仿宋_GB2312" w:eastAsia="仿宋_GB2312" w:hAnsi="仿宋_GB2312" w:cs="仿宋_GB2312" w:hint="eastAsia"/>
              </w:rPr>
              <w:t>及</w:t>
            </w:r>
            <w:r>
              <w:rPr>
                <w:rFonts w:ascii="仿宋_GB2312" w:eastAsia="仿宋_GB2312" w:hAnsi="仿宋_GB2312" w:cs="仿宋_GB2312" w:hint="eastAsia"/>
              </w:rPr>
              <w:t>以下</w:t>
            </w:r>
            <w:r>
              <w:rPr>
                <w:rFonts w:ascii="仿宋_GB2312" w:eastAsia="仿宋_GB2312" w:hAnsi="仿宋_GB2312" w:cs="仿宋_GB2312" w:hint="eastAsia"/>
              </w:rPr>
              <w:t>（</w:t>
            </w:r>
            <w:r>
              <w:rPr>
                <w:rFonts w:ascii="仿宋_GB2312" w:eastAsia="仿宋_GB2312" w:hAnsi="仿宋_GB2312" w:cs="仿宋_GB2312" w:hint="eastAsia"/>
              </w:rPr>
              <w:t>1982</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日及以后出生）</w:t>
            </w:r>
          </w:p>
        </w:tc>
        <w:tc>
          <w:tcPr>
            <w:tcW w:w="2205"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大</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专：</w:t>
            </w:r>
            <w:r>
              <w:rPr>
                <w:rFonts w:ascii="仿宋_GB2312" w:eastAsia="仿宋_GB2312" w:hAnsi="仿宋_GB2312" w:cs="仿宋_GB2312" w:hint="eastAsia"/>
              </w:rPr>
              <w:t>建筑类、林学类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本</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科：</w:t>
            </w:r>
            <w:r>
              <w:rPr>
                <w:rFonts w:ascii="仿宋_GB2312" w:eastAsia="仿宋_GB2312" w:hAnsi="仿宋_GB2312" w:cs="仿宋_GB2312" w:hint="eastAsia"/>
              </w:rPr>
              <w:t>建筑类、林学类</w:t>
            </w:r>
          </w:p>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b/>
                <w:bCs/>
              </w:rPr>
              <w:t>研究生：</w:t>
            </w:r>
            <w:r>
              <w:rPr>
                <w:rFonts w:ascii="仿宋_GB2312" w:eastAsia="仿宋_GB2312" w:hAnsi="仿宋_GB2312" w:cs="仿宋_GB2312" w:hint="eastAsia"/>
              </w:rPr>
              <w:t>建筑类、林学类</w:t>
            </w:r>
          </w:p>
        </w:tc>
        <w:tc>
          <w:tcPr>
            <w:tcW w:w="4149" w:type="dxa"/>
            <w:shd w:val="clear" w:color="auto" w:fill="auto"/>
            <w:vAlign w:val="center"/>
          </w:tcPr>
          <w:p w:rsidR="001C29E8" w:rsidRDefault="00AC5A62">
            <w:pPr>
              <w:pStyle w:val="a4"/>
              <w:spacing w:line="280" w:lineRule="exact"/>
              <w:rPr>
                <w:rFonts w:ascii="仿宋_GB2312" w:eastAsia="仿宋_GB2312" w:hAnsi="仿宋_GB2312" w:cs="仿宋_GB2312"/>
              </w:rPr>
            </w:pPr>
            <w:r>
              <w:rPr>
                <w:rFonts w:ascii="仿宋_GB2312" w:eastAsia="仿宋_GB2312" w:hAnsi="仿宋_GB2312" w:cs="仿宋_GB2312" w:hint="eastAsia"/>
              </w:rPr>
              <w:t>具有园林绿化管理工作经验者优先。</w:t>
            </w:r>
          </w:p>
        </w:tc>
      </w:tr>
    </w:tbl>
    <w:p w:rsidR="001C29E8" w:rsidRDefault="001C29E8">
      <w:pPr>
        <w:pStyle w:val="a8"/>
        <w:rPr>
          <w:rFonts w:ascii="Times New Roman" w:hAnsi="Times New Roman" w:cs="Times New Roman"/>
          <w:color w:val="auto"/>
        </w:rPr>
      </w:pPr>
    </w:p>
    <w:p w:rsidR="001C29E8" w:rsidRDefault="001C29E8">
      <w:pPr>
        <w:jc w:val="left"/>
        <w:rPr>
          <w:rFonts w:ascii="Times New Roman" w:eastAsia="黑体" w:hAnsi="Times New Roman" w:cs="Times New Roman"/>
          <w:sz w:val="32"/>
          <w:szCs w:val="32"/>
        </w:rPr>
        <w:sectPr w:rsidR="001C29E8">
          <w:headerReference w:type="default" r:id="rId8"/>
          <w:footerReference w:type="default" r:id="rId9"/>
          <w:pgSz w:w="16838" w:h="11906" w:orient="landscape"/>
          <w:pgMar w:top="1587" w:right="2098" w:bottom="1474" w:left="1984" w:header="851" w:footer="992" w:gutter="0"/>
          <w:pgNumType w:fmt="numberInDash"/>
          <w:cols w:space="0"/>
          <w:docGrid w:linePitch="312"/>
        </w:sectPr>
      </w:pPr>
    </w:p>
    <w:p w:rsidR="001C29E8" w:rsidRDefault="00AC5A62">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1C29E8" w:rsidRDefault="00AC5A62">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应聘申请表</w:t>
      </w:r>
    </w:p>
    <w:tbl>
      <w:tblPr>
        <w:tblW w:w="9580" w:type="dxa"/>
        <w:jc w:val="center"/>
        <w:tblLayout w:type="fixed"/>
        <w:tblLook w:val="04A0"/>
      </w:tblPr>
      <w:tblGrid>
        <w:gridCol w:w="993"/>
        <w:gridCol w:w="403"/>
        <w:gridCol w:w="1081"/>
        <w:gridCol w:w="975"/>
        <w:gridCol w:w="844"/>
        <w:gridCol w:w="1404"/>
        <w:gridCol w:w="536"/>
        <w:gridCol w:w="492"/>
        <w:gridCol w:w="849"/>
        <w:gridCol w:w="651"/>
        <w:gridCol w:w="1352"/>
      </w:tblGrid>
      <w:tr w:rsidR="001C29E8">
        <w:trPr>
          <w:trHeight w:hRule="exact" w:val="509"/>
          <w:jc w:val="center"/>
        </w:trPr>
        <w:tc>
          <w:tcPr>
            <w:tcW w:w="2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应聘</w:t>
            </w:r>
            <w:r>
              <w:rPr>
                <w:rFonts w:ascii="Times New Roman" w:eastAsia="仿宋_GB2312" w:hAnsi="Times New Roman" w:cs="Times New Roman" w:hint="eastAsia"/>
                <w:kern w:val="0"/>
                <w:sz w:val="24"/>
                <w:szCs w:val="24"/>
                <w:lang/>
              </w:rPr>
              <w:t>单位</w:t>
            </w:r>
          </w:p>
        </w:tc>
        <w:tc>
          <w:tcPr>
            <w:tcW w:w="42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sz w:val="24"/>
                <w:szCs w:val="24"/>
              </w:rPr>
            </w:pPr>
          </w:p>
        </w:tc>
        <w:tc>
          <w:tcPr>
            <w:tcW w:w="2852" w:type="dxa"/>
            <w:gridSpan w:val="3"/>
            <w:vMerge w:val="restart"/>
            <w:tcBorders>
              <w:top w:val="single" w:sz="4" w:space="0" w:color="000000"/>
              <w:left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kern w:val="0"/>
                <w:sz w:val="24"/>
                <w:szCs w:val="24"/>
                <w:lang/>
              </w:rPr>
              <w:t>照</w:t>
            </w:r>
          </w:p>
          <w:p w:rsidR="001C29E8" w:rsidRDefault="00AC5A62">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片</w:t>
            </w:r>
          </w:p>
        </w:tc>
      </w:tr>
      <w:tr w:rsidR="001C29E8">
        <w:trPr>
          <w:trHeight w:hRule="exact" w:val="454"/>
          <w:jc w:val="center"/>
        </w:trPr>
        <w:tc>
          <w:tcPr>
            <w:tcW w:w="2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kern w:val="0"/>
                <w:sz w:val="24"/>
                <w:szCs w:val="24"/>
                <w:lang/>
              </w:rPr>
              <w:t>应聘岗位</w:t>
            </w:r>
          </w:p>
        </w:tc>
        <w:tc>
          <w:tcPr>
            <w:tcW w:w="42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sz w:val="24"/>
                <w:szCs w:val="24"/>
              </w:rPr>
            </w:pPr>
          </w:p>
        </w:tc>
        <w:tc>
          <w:tcPr>
            <w:tcW w:w="2852" w:type="dxa"/>
            <w:gridSpan w:val="3"/>
            <w:vMerge/>
            <w:tcBorders>
              <w:left w:val="single" w:sz="4" w:space="0" w:color="000000"/>
              <w:right w:val="single" w:sz="4" w:space="0" w:color="000000"/>
            </w:tcBorders>
            <w:shd w:val="clear" w:color="auto" w:fill="auto"/>
            <w:vAlign w:val="center"/>
          </w:tcPr>
          <w:p w:rsidR="001C29E8" w:rsidRDefault="001C29E8">
            <w:pPr>
              <w:widowControl/>
              <w:jc w:val="center"/>
              <w:textAlignment w:val="center"/>
              <w:rPr>
                <w:rFonts w:ascii="Times New Roman" w:eastAsia="仿宋_GB2312" w:hAnsi="Times New Roman" w:cs="Times New Roman"/>
                <w:kern w:val="0"/>
                <w:sz w:val="24"/>
                <w:szCs w:val="24"/>
                <w:lang/>
              </w:rPr>
            </w:pPr>
          </w:p>
        </w:tc>
      </w:tr>
      <w:tr w:rsidR="001C29E8">
        <w:trPr>
          <w:trHeight w:hRule="exact" w:val="56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个人基本资料</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姓</w:t>
            </w:r>
            <w:r>
              <w:rPr>
                <w:rStyle w:val="font21"/>
                <w:rFonts w:eastAsia="仿宋_GB2312"/>
                <w:lang/>
              </w:rPr>
              <w:t xml:space="preserve">    </w:t>
            </w:r>
            <w:r>
              <w:rPr>
                <w:rStyle w:val="font21"/>
                <w:rFonts w:eastAsia="仿宋_GB2312"/>
                <w:lang/>
              </w:rPr>
              <w:t>名</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性</w:t>
            </w:r>
            <w:r>
              <w:rPr>
                <w:rStyle w:val="font21"/>
                <w:rFonts w:eastAsia="仿宋_GB2312"/>
                <w:lang/>
              </w:rPr>
              <w:t xml:space="preserve">  </w:t>
            </w:r>
            <w:r>
              <w:rPr>
                <w:rStyle w:val="font21"/>
                <w:rFonts w:eastAsia="仿宋_GB2312"/>
                <w:lang/>
              </w:rPr>
              <w:t>别</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852" w:type="dxa"/>
            <w:gridSpan w:val="3"/>
            <w:vMerge/>
            <w:tcBorders>
              <w:left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出生年月</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婚姻状况</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852" w:type="dxa"/>
            <w:gridSpan w:val="3"/>
            <w:vMerge/>
            <w:tcBorders>
              <w:left w:val="single" w:sz="4" w:space="0" w:color="000000"/>
              <w:bottom w:val="single" w:sz="4" w:space="0" w:color="000000"/>
              <w:right w:val="single" w:sz="4" w:space="0" w:color="000000"/>
            </w:tcBorders>
            <w:shd w:val="clear" w:color="auto" w:fill="auto"/>
            <w:vAlign w:val="center"/>
          </w:tcPr>
          <w:p w:rsidR="001C29E8" w:rsidRDefault="001C29E8">
            <w:pPr>
              <w:widowControl/>
              <w:jc w:val="center"/>
              <w:textAlignment w:val="center"/>
              <w:rPr>
                <w:rFonts w:ascii="Times New Roman" w:eastAsia="仿宋_GB2312"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民</w:t>
            </w:r>
            <w:r>
              <w:rPr>
                <w:rStyle w:val="font21"/>
                <w:rFonts w:eastAsia="仿宋_GB2312"/>
                <w:lang/>
              </w:rPr>
              <w:t xml:space="preserve">    </w:t>
            </w:r>
            <w:r>
              <w:rPr>
                <w:rStyle w:val="font21"/>
                <w:rFonts w:eastAsia="仿宋_GB2312"/>
                <w:lang/>
              </w:rPr>
              <w:t>族</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健康状况</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spacing w:line="280" w:lineRule="exact"/>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户口所在地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籍</w:t>
            </w:r>
            <w:r>
              <w:rPr>
                <w:rStyle w:val="font21"/>
                <w:rFonts w:eastAsia="仿宋_GB2312"/>
                <w:lang/>
              </w:rPr>
              <w:t xml:space="preserve">    </w:t>
            </w:r>
            <w:r>
              <w:rPr>
                <w:rStyle w:val="font21"/>
                <w:rFonts w:eastAsia="仿宋_GB2312"/>
                <w:lang/>
              </w:rPr>
              <w:t>贯</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职称</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spacing w:line="280" w:lineRule="exact"/>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资格证书</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政治面貌</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最高学历</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spacing w:line="280" w:lineRule="exact"/>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全日制学历</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联系地址</w:t>
            </w:r>
          </w:p>
        </w:tc>
        <w:tc>
          <w:tcPr>
            <w:tcW w:w="42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spacing w:line="280" w:lineRule="exact"/>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联系电话</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身份证号码</w:t>
            </w:r>
          </w:p>
        </w:tc>
        <w:tc>
          <w:tcPr>
            <w:tcW w:w="710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641"/>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紧急联系人及联系方式</w:t>
            </w:r>
          </w:p>
        </w:tc>
        <w:tc>
          <w:tcPr>
            <w:tcW w:w="710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学习经历</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就读时间</w:t>
            </w: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学校名称</w:t>
            </w:r>
          </w:p>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专业全称</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系</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学位</w:t>
            </w: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kern w:val="0"/>
                <w:sz w:val="24"/>
                <w:szCs w:val="24"/>
                <w:lang/>
              </w:rPr>
            </w:pPr>
            <w:r>
              <w:rPr>
                <w:rFonts w:ascii="Times New Roman" w:eastAsia="仿宋_GB2312" w:hAnsi="Times New Roman" w:cs="Times New Roman"/>
                <w:color w:val="000000"/>
                <w:kern w:val="0"/>
                <w:sz w:val="24"/>
                <w:szCs w:val="24"/>
                <w:lang/>
              </w:rPr>
              <w:t>工作</w:t>
            </w:r>
          </w:p>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经历</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时间</w:t>
            </w:r>
          </w:p>
        </w:tc>
        <w:tc>
          <w:tcPr>
            <w:tcW w:w="57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工作（实习）单位</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kern w:val="0"/>
                <w:sz w:val="24"/>
                <w:szCs w:val="24"/>
                <w:lang/>
              </w:rPr>
            </w:pPr>
            <w:r>
              <w:rPr>
                <w:rFonts w:ascii="Times New Roman" w:eastAsia="仿宋_GB2312" w:hAnsi="Times New Roman" w:cs="Times New Roman"/>
                <w:color w:val="000000"/>
                <w:kern w:val="0"/>
                <w:sz w:val="24"/>
                <w:szCs w:val="24"/>
                <w:lang/>
              </w:rPr>
              <w:t>岗位</w:t>
            </w:r>
          </w:p>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（职务）</w:t>
            </w: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3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3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3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2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682"/>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普通话水平</w:t>
            </w: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jc w:val="center"/>
              <w:rPr>
                <w:rFonts w:ascii="Times New Roman" w:eastAsia="仿宋_GB2312" w:hAnsi="Times New Roman" w:cs="Times New Roman"/>
                <w:color w:val="000000"/>
                <w:sz w:val="24"/>
                <w:szCs w:val="24"/>
              </w:rPr>
            </w:pPr>
            <w:r>
              <w:rPr>
                <w:rFonts w:ascii="Times New Roman" w:eastAsia="仿宋_GB2312" w:hAnsi="Times New Roman" w:cs="Times New Roman"/>
                <w:kern w:val="0"/>
                <w:sz w:val="24"/>
                <w:szCs w:val="24"/>
                <w:lang/>
              </w:rPr>
              <w:t>取得的普通话水平测试等级证书</w:t>
            </w: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宋体" w:hAnsi="Times New Roman" w:cs="Times New Roman"/>
                <w:color w:val="000000"/>
                <w:sz w:val="24"/>
                <w:szCs w:val="24"/>
              </w:rPr>
            </w:pPr>
          </w:p>
        </w:tc>
      </w:tr>
      <w:tr w:rsidR="001C29E8">
        <w:trPr>
          <w:trHeight w:hRule="exact" w:val="632"/>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lastRenderedPageBreak/>
              <w:t>是否愿意调配</w:t>
            </w:r>
          </w:p>
        </w:tc>
        <w:tc>
          <w:tcPr>
            <w:tcW w:w="5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是</w:t>
            </w:r>
            <w:r>
              <w:rPr>
                <w:rStyle w:val="font21"/>
                <w:rFonts w:eastAsia="仿宋_GB2312"/>
                <w:lang/>
              </w:rPr>
              <w:t>□</w:t>
            </w:r>
          </w:p>
        </w:tc>
        <w:tc>
          <w:tcPr>
            <w:tcW w:w="33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jc w:val="center"/>
              <w:rPr>
                <w:rFonts w:ascii="Times New Roman" w:eastAsia="宋体" w:hAnsi="Times New Roman" w:cs="Times New Roman"/>
                <w:color w:val="000000"/>
                <w:sz w:val="24"/>
                <w:szCs w:val="24"/>
              </w:rPr>
            </w:pPr>
            <w:r>
              <w:rPr>
                <w:rFonts w:ascii="Times New Roman" w:eastAsia="仿宋_GB2312" w:hAnsi="Times New Roman" w:cs="Times New Roman"/>
                <w:color w:val="000000"/>
                <w:kern w:val="0"/>
                <w:sz w:val="24"/>
                <w:szCs w:val="24"/>
                <w:lang/>
              </w:rPr>
              <w:t>否</w:t>
            </w:r>
            <w:r>
              <w:rPr>
                <w:rStyle w:val="font21"/>
                <w:rFonts w:eastAsia="仿宋_GB2312"/>
                <w:lang/>
              </w:rPr>
              <w:t>□</w:t>
            </w:r>
          </w:p>
        </w:tc>
      </w:tr>
      <w:tr w:rsidR="001C29E8">
        <w:trPr>
          <w:trHeight w:hRule="exact" w:val="56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技能培训经历</w:t>
            </w:r>
          </w:p>
        </w:tc>
        <w:tc>
          <w:tcPr>
            <w:tcW w:w="8587"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312"/>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曾获奖励</w:t>
            </w:r>
          </w:p>
        </w:tc>
        <w:tc>
          <w:tcPr>
            <w:tcW w:w="8587"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56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312"/>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1C29E8">
            <w:pPr>
              <w:jc w:val="center"/>
              <w:rPr>
                <w:rFonts w:ascii="Times New Roman" w:eastAsia="仿宋_GB2312" w:hAnsi="Times New Roman" w:cs="Times New Roman"/>
                <w:color w:val="000000"/>
                <w:sz w:val="24"/>
                <w:szCs w:val="24"/>
              </w:rPr>
            </w:pPr>
          </w:p>
        </w:tc>
        <w:tc>
          <w:tcPr>
            <w:tcW w:w="8587"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1C29E8" w:rsidRDefault="001C29E8">
            <w:pPr>
              <w:rPr>
                <w:rFonts w:ascii="Times New Roman" w:eastAsia="宋体" w:hAnsi="Times New Roman" w:cs="Times New Roman"/>
                <w:color w:val="000000"/>
                <w:sz w:val="24"/>
                <w:szCs w:val="24"/>
              </w:rPr>
            </w:pPr>
          </w:p>
        </w:tc>
      </w:tr>
      <w:tr w:rsidR="001C29E8">
        <w:trPr>
          <w:trHeight w:hRule="exact" w:val="325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自我评估</w:t>
            </w: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auto"/>
          </w:tcPr>
          <w:p w:rsidR="001C29E8" w:rsidRDefault="00AC5A62">
            <w:pPr>
              <w:widowControl/>
              <w:textAlignment w:val="top"/>
              <w:rPr>
                <w:rFonts w:ascii="Times New Roman" w:eastAsia="仿宋_GB2312" w:hAnsi="Times New Roman" w:cs="Times New Roman"/>
                <w:color w:val="000000"/>
                <w:kern w:val="0"/>
                <w:sz w:val="24"/>
                <w:szCs w:val="24"/>
                <w:lang/>
              </w:rPr>
            </w:pPr>
            <w:r>
              <w:rPr>
                <w:rFonts w:ascii="Times New Roman" w:eastAsia="仿宋_GB2312" w:hAnsi="Times New Roman" w:cs="Times New Roman"/>
                <w:color w:val="000000"/>
                <w:kern w:val="0"/>
                <w:sz w:val="24"/>
                <w:szCs w:val="24"/>
                <w:lang/>
              </w:rPr>
              <w:t>优势特长：</w:t>
            </w:r>
          </w:p>
          <w:p w:rsidR="001C29E8" w:rsidRDefault="001C29E8">
            <w:pPr>
              <w:widowControl/>
              <w:textAlignment w:val="top"/>
              <w:rPr>
                <w:rFonts w:ascii="Times New Roman" w:eastAsia="仿宋_GB2312" w:hAnsi="Times New Roman" w:cs="Times New Roman"/>
                <w:color w:val="000000"/>
                <w:kern w:val="0"/>
                <w:sz w:val="24"/>
                <w:szCs w:val="24"/>
                <w:lang/>
              </w:rPr>
            </w:pPr>
          </w:p>
          <w:p w:rsidR="001C29E8" w:rsidRDefault="00AC5A62">
            <w:pPr>
              <w:widowControl/>
              <w:textAlignment w:val="top"/>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不足：</w:t>
            </w:r>
          </w:p>
          <w:p w:rsidR="001C29E8" w:rsidRDefault="001C29E8">
            <w:pPr>
              <w:widowControl/>
              <w:textAlignment w:val="top"/>
              <w:rPr>
                <w:rFonts w:ascii="Times New Roman" w:eastAsia="仿宋_GB2312" w:hAnsi="Times New Roman" w:cs="Times New Roman"/>
                <w:color w:val="000000"/>
                <w:kern w:val="0"/>
                <w:sz w:val="24"/>
                <w:szCs w:val="24"/>
                <w:lang/>
              </w:rPr>
            </w:pPr>
          </w:p>
          <w:p w:rsidR="001C29E8" w:rsidRDefault="00AC5A62">
            <w:pPr>
              <w:widowControl/>
              <w:textAlignment w:val="top"/>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兴趣爱好：</w:t>
            </w:r>
          </w:p>
          <w:p w:rsidR="001C29E8" w:rsidRDefault="001C29E8">
            <w:pPr>
              <w:widowControl/>
              <w:textAlignment w:val="top"/>
              <w:rPr>
                <w:rFonts w:ascii="Times New Roman" w:eastAsia="仿宋_GB2312" w:hAnsi="Times New Roman" w:cs="Times New Roman"/>
                <w:color w:val="000000"/>
                <w:kern w:val="0"/>
                <w:sz w:val="24"/>
                <w:szCs w:val="24"/>
                <w:lang/>
              </w:rPr>
            </w:pPr>
          </w:p>
          <w:p w:rsidR="001C29E8" w:rsidRDefault="00AC5A62">
            <w:pPr>
              <w:widowControl/>
              <w:textAlignment w:val="top"/>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职业发展目标：</w:t>
            </w:r>
          </w:p>
          <w:p w:rsidR="001C29E8" w:rsidRDefault="001C29E8">
            <w:pPr>
              <w:widowControl/>
              <w:textAlignment w:val="top"/>
              <w:rPr>
                <w:rFonts w:ascii="Times New Roman" w:eastAsia="仿宋_GB2312" w:hAnsi="Times New Roman" w:cs="Times New Roman"/>
                <w:color w:val="000000"/>
                <w:kern w:val="0"/>
                <w:sz w:val="24"/>
                <w:szCs w:val="24"/>
                <w:lang/>
              </w:rPr>
            </w:pPr>
          </w:p>
          <w:p w:rsidR="001C29E8" w:rsidRDefault="001C29E8">
            <w:pPr>
              <w:widowControl/>
              <w:textAlignment w:val="top"/>
              <w:rPr>
                <w:rFonts w:ascii="Times New Roman" w:eastAsia="仿宋_GB2312" w:hAnsi="Times New Roman" w:cs="Times New Roman"/>
                <w:color w:val="000000"/>
                <w:kern w:val="0"/>
                <w:sz w:val="24"/>
                <w:szCs w:val="24"/>
                <w:lang/>
              </w:rPr>
            </w:pPr>
          </w:p>
          <w:p w:rsidR="001C29E8" w:rsidRDefault="00AC5A62">
            <w:pPr>
              <w:widowControl/>
              <w:textAlignment w:val="top"/>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刑事记录（有、无）：</w:t>
            </w:r>
          </w:p>
        </w:tc>
      </w:tr>
      <w:tr w:rsidR="001C29E8">
        <w:trPr>
          <w:trHeight w:hRule="exact" w:val="1182"/>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E8" w:rsidRDefault="00AC5A62">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rPr>
              <w:t>其它</w:t>
            </w: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1C29E8">
            <w:pPr>
              <w:rPr>
                <w:rFonts w:ascii="Times New Roman" w:eastAsia="宋体" w:hAnsi="Times New Roman" w:cs="Times New Roman"/>
                <w:color w:val="000000"/>
                <w:sz w:val="22"/>
              </w:rPr>
            </w:pPr>
          </w:p>
        </w:tc>
      </w:tr>
    </w:tbl>
    <w:p w:rsidR="001C29E8" w:rsidRDefault="00AC5A62">
      <w:pPr>
        <w:ind w:firstLineChars="200" w:firstLine="480"/>
        <w:rPr>
          <w:rFonts w:ascii="Times New Roman" w:eastAsia="仿宋_GB2312" w:hAnsi="Times New Roman" w:cs="Times New Roman"/>
          <w:sz w:val="24"/>
        </w:rPr>
      </w:pPr>
      <w:r>
        <w:rPr>
          <w:rFonts w:ascii="Times New Roman" w:eastAsia="仿宋_GB2312" w:hAnsi="Times New Roman" w:cs="Times New Roman"/>
          <w:sz w:val="24"/>
        </w:rPr>
        <w:t>兹同意受聘后，若发现以上资料有虚构或捏造事实情由，本人接受即时解雇而无任何赔偿的处理。</w:t>
      </w:r>
    </w:p>
    <w:p w:rsidR="001C29E8" w:rsidRDefault="001C29E8">
      <w:pPr>
        <w:rPr>
          <w:rFonts w:ascii="Times New Roman" w:eastAsia="仿宋_GB2312" w:hAnsi="Times New Roman" w:cs="Times New Roman"/>
          <w:sz w:val="24"/>
        </w:rPr>
      </w:pPr>
    </w:p>
    <w:p w:rsidR="001C29E8" w:rsidRDefault="001C29E8">
      <w:pPr>
        <w:rPr>
          <w:rFonts w:ascii="Times New Roman" w:eastAsia="仿宋_GB2312" w:hAnsi="Times New Roman" w:cs="Times New Roman"/>
          <w:sz w:val="24"/>
        </w:rPr>
      </w:pPr>
    </w:p>
    <w:p w:rsidR="001C29E8" w:rsidRDefault="00AC5A62">
      <w:pPr>
        <w:rPr>
          <w:rFonts w:ascii="Times New Roman" w:eastAsia="方正仿宋简体" w:hAnsi="Times New Roman" w:cs="Times New Roman"/>
          <w:sz w:val="24"/>
        </w:rPr>
      </w:pPr>
      <w:r>
        <w:rPr>
          <w:rFonts w:ascii="Times New Roman" w:eastAsia="仿宋_GB2312" w:hAnsi="Times New Roman" w:cs="Times New Roman"/>
          <w:sz w:val="24"/>
        </w:rPr>
        <w:lastRenderedPageBreak/>
        <w:t>申请人签名：</w:t>
      </w:r>
      <w:r>
        <w:rPr>
          <w:rFonts w:ascii="Times New Roman" w:eastAsia="仿宋_GB2312" w:hAnsi="Times New Roman" w:cs="Times New Roman"/>
          <w:sz w:val="24"/>
        </w:rPr>
        <w:t xml:space="preserve">                                        </w:t>
      </w:r>
      <w:r>
        <w:rPr>
          <w:rFonts w:ascii="Times New Roman" w:eastAsia="仿宋_GB2312" w:hAnsi="Times New Roman" w:cs="Times New Roman"/>
          <w:sz w:val="24"/>
        </w:rPr>
        <w:t>日期</w:t>
      </w:r>
    </w:p>
    <w:p w:rsidR="001C29E8" w:rsidRDefault="00AC5A62">
      <w:pPr>
        <w:jc w:val="left"/>
        <w:rPr>
          <w:rFonts w:ascii="Times New Roman" w:eastAsia="方正仿宋简体" w:hAnsi="Times New Roman" w:cs="Times New Roman"/>
          <w:sz w:val="24"/>
        </w:rPr>
      </w:pPr>
      <w:r>
        <w:rPr>
          <w:rFonts w:ascii="Times New Roman" w:eastAsia="方正仿宋简体" w:hAnsi="Times New Roman" w:cs="Times New Roman"/>
          <w:sz w:val="24"/>
        </w:rPr>
        <w:t>说明：本表用</w:t>
      </w:r>
      <w:r>
        <w:rPr>
          <w:rFonts w:ascii="Times New Roman" w:eastAsia="方正仿宋简体" w:hAnsi="Times New Roman" w:cs="Times New Roman"/>
          <w:sz w:val="24"/>
        </w:rPr>
        <w:t>A4</w:t>
      </w:r>
      <w:r>
        <w:rPr>
          <w:rFonts w:ascii="Times New Roman" w:eastAsia="方正仿宋简体" w:hAnsi="Times New Roman" w:cs="Times New Roman"/>
          <w:sz w:val="24"/>
        </w:rPr>
        <w:t>纸双面打印。</w:t>
      </w:r>
    </w:p>
    <w:p w:rsidR="001C29E8" w:rsidRDefault="00AC5A62">
      <w:pPr>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hint="eastAsia"/>
          <w:color w:val="000000"/>
          <w:sz w:val="32"/>
          <w:szCs w:val="32"/>
        </w:rPr>
        <w:t>3</w:t>
      </w:r>
    </w:p>
    <w:p w:rsidR="001C29E8" w:rsidRDefault="001C29E8">
      <w:pPr>
        <w:adjustRightInd w:val="0"/>
        <w:snapToGrid w:val="0"/>
        <w:rPr>
          <w:rFonts w:ascii="Times New Roman" w:eastAsia="宋体" w:hAnsi="Times New Roman" w:cs="Times New Roman"/>
          <w:color w:val="000000"/>
          <w:sz w:val="32"/>
          <w:szCs w:val="32"/>
        </w:rPr>
      </w:pPr>
    </w:p>
    <w:p w:rsidR="001C29E8" w:rsidRDefault="00AC5A62">
      <w:pPr>
        <w:pStyle w:val="a9"/>
        <w:widowControl/>
        <w:adjustRightInd w:val="0"/>
        <w:snapToGrid w:val="0"/>
        <w:spacing w:line="240" w:lineRule="auto"/>
        <w:rPr>
          <w:rFonts w:cs="Times New Roman"/>
          <w:sz w:val="36"/>
          <w:szCs w:val="36"/>
        </w:rPr>
      </w:pPr>
      <w:r>
        <w:rPr>
          <w:rFonts w:eastAsia="方正小标宋简体" w:cs="Times New Roman"/>
          <w:color w:val="auto"/>
          <w:kern w:val="0"/>
          <w:sz w:val="36"/>
          <w:szCs w:val="36"/>
        </w:rPr>
        <w:t>四川天盈实业有限责任公司及全资子公司简介</w:t>
      </w:r>
    </w:p>
    <w:tbl>
      <w:tblPr>
        <w:tblW w:w="9421" w:type="dxa"/>
        <w:jc w:val="center"/>
        <w:tblLayout w:type="fixed"/>
        <w:tblLook w:val="04A0"/>
      </w:tblPr>
      <w:tblGrid>
        <w:gridCol w:w="836"/>
        <w:gridCol w:w="1339"/>
        <w:gridCol w:w="7246"/>
      </w:tblGrid>
      <w:tr w:rsidR="001C29E8">
        <w:trPr>
          <w:trHeight w:val="580"/>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序号</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名称</w:t>
            </w:r>
          </w:p>
        </w:tc>
        <w:tc>
          <w:tcPr>
            <w:tcW w:w="7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基本情况</w:t>
            </w:r>
          </w:p>
        </w:tc>
      </w:tr>
      <w:tr w:rsidR="001C29E8">
        <w:trPr>
          <w:trHeight w:val="2366"/>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四川天盈实业有限责任公司</w:t>
            </w:r>
          </w:p>
        </w:tc>
        <w:tc>
          <w:tcPr>
            <w:tcW w:w="7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ind w:firstLineChars="200" w:firstLine="48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四川天盈实业有限责任公司是经遂宁市人民政府批准设立，由遂宁市政府国有资产监督管理委员会、国开发展基金有限公司共同出资的市属国有公司，公司注册资本</w:t>
            </w:r>
            <w:r>
              <w:rPr>
                <w:rFonts w:ascii="仿宋_GB2312" w:eastAsia="仿宋_GB2312" w:hAnsi="仿宋_GB2312" w:cs="仿宋_GB2312" w:hint="eastAsia"/>
                <w:color w:val="000000"/>
                <w:kern w:val="0"/>
                <w:sz w:val="24"/>
                <w:szCs w:val="24"/>
                <w:lang/>
              </w:rPr>
              <w:t>8.85</w:t>
            </w:r>
            <w:r>
              <w:rPr>
                <w:rFonts w:ascii="仿宋_GB2312" w:eastAsia="仿宋_GB2312" w:hAnsi="仿宋_GB2312" w:cs="仿宋_GB2312" w:hint="eastAsia"/>
                <w:color w:val="000000"/>
                <w:kern w:val="0"/>
                <w:sz w:val="24"/>
                <w:szCs w:val="24"/>
                <w:lang/>
              </w:rPr>
              <w:t>亿元，信用等级为</w:t>
            </w:r>
            <w:r>
              <w:rPr>
                <w:rFonts w:ascii="仿宋_GB2312" w:eastAsia="仿宋_GB2312" w:hAnsi="仿宋_GB2312" w:cs="仿宋_GB2312" w:hint="eastAsia"/>
                <w:color w:val="000000"/>
                <w:kern w:val="0"/>
                <w:sz w:val="24"/>
                <w:szCs w:val="24"/>
                <w:lang/>
              </w:rPr>
              <w:t>AA</w:t>
            </w:r>
            <w:r>
              <w:rPr>
                <w:rFonts w:ascii="仿宋_GB2312" w:eastAsia="仿宋_GB2312" w:hAnsi="仿宋_GB2312" w:cs="仿宋_GB2312" w:hint="eastAsia"/>
                <w:color w:val="000000"/>
                <w:kern w:val="0"/>
                <w:sz w:val="24"/>
                <w:szCs w:val="24"/>
                <w:lang/>
              </w:rPr>
              <w:t>。主要负责高新区市政工程、民生工程、水利工程等基础设施项目的投资、融资和建设，从事授权范围内国有资产经营管理和资本运作，同时对核心产业发展的关键环节进行投资及市场化运作，充分参与市场竞争。</w:t>
            </w:r>
          </w:p>
        </w:tc>
      </w:tr>
      <w:tr w:rsidR="001C29E8">
        <w:trPr>
          <w:trHeight w:val="2651"/>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遂宁天擎工程项目管理有限公司</w:t>
            </w:r>
          </w:p>
        </w:tc>
        <w:tc>
          <w:tcPr>
            <w:tcW w:w="7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ind w:firstLineChars="200" w:firstLine="48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遂宁天擎工程项目管理有限公司系四川天盈实业有限责任公司出资的市属国有公司的全资子公司，公司注册资本金</w:t>
            </w:r>
            <w:r>
              <w:rPr>
                <w:rFonts w:ascii="仿宋_GB2312" w:eastAsia="仿宋_GB2312" w:hAnsi="仿宋_GB2312" w:cs="仿宋_GB2312" w:hint="eastAsia"/>
                <w:color w:val="000000"/>
                <w:kern w:val="0"/>
                <w:sz w:val="24"/>
                <w:szCs w:val="24"/>
                <w:lang/>
              </w:rPr>
              <w:t>5000</w:t>
            </w:r>
            <w:r>
              <w:rPr>
                <w:rFonts w:ascii="仿宋_GB2312" w:eastAsia="仿宋_GB2312" w:hAnsi="仿宋_GB2312" w:cs="仿宋_GB2312" w:hint="eastAsia"/>
                <w:color w:val="000000"/>
                <w:kern w:val="0"/>
                <w:sz w:val="24"/>
                <w:szCs w:val="24"/>
                <w:lang/>
              </w:rPr>
              <w:t>万元人</w:t>
            </w:r>
            <w:r>
              <w:rPr>
                <w:rFonts w:ascii="仿宋_GB2312" w:eastAsia="仿宋_GB2312" w:hAnsi="仿宋_GB2312" w:cs="仿宋_GB2312" w:hint="eastAsia"/>
                <w:color w:val="000000"/>
                <w:kern w:val="0"/>
                <w:sz w:val="24"/>
                <w:szCs w:val="24"/>
                <w:lang/>
              </w:rPr>
              <w:t>民币。主要从事地形图测量、竣工测量、市政道路测量、行政界线测量、房产测量、地籍测量等工程测量和界线与不动产测量业务，并可承接土地报征、智慧城市、数字园区以及三维实景图制作等相关测绘业务。</w:t>
            </w:r>
          </w:p>
        </w:tc>
      </w:tr>
      <w:tr w:rsidR="001C29E8">
        <w:trPr>
          <w:trHeight w:val="2095"/>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遂宁盈康建筑工程有限公司</w:t>
            </w:r>
          </w:p>
        </w:tc>
        <w:tc>
          <w:tcPr>
            <w:tcW w:w="7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ind w:firstLineChars="200" w:firstLine="48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遂宁盈康建筑工程有限公司系四川天盈实业有限责任公司出资的市属国有公司的全资子公司，公司注册资本金</w:t>
            </w:r>
            <w:r>
              <w:rPr>
                <w:rFonts w:ascii="仿宋_GB2312" w:eastAsia="仿宋_GB2312" w:hAnsi="仿宋_GB2312" w:cs="仿宋_GB2312" w:hint="eastAsia"/>
                <w:color w:val="000000"/>
                <w:kern w:val="0"/>
                <w:sz w:val="24"/>
                <w:szCs w:val="24"/>
                <w:lang/>
              </w:rPr>
              <w:t>2000</w:t>
            </w:r>
            <w:r>
              <w:rPr>
                <w:rFonts w:ascii="仿宋_GB2312" w:eastAsia="仿宋_GB2312" w:hAnsi="仿宋_GB2312" w:cs="仿宋_GB2312" w:hint="eastAsia"/>
                <w:color w:val="000000"/>
                <w:kern w:val="0"/>
                <w:sz w:val="24"/>
                <w:szCs w:val="24"/>
                <w:lang/>
              </w:rPr>
              <w:t>万元人民币。主要从事住宅房屋建筑，建筑工程，市政公用工程，公路工程建筑，住宅装饰和装修，公共建筑装饰和装修，城市及道路照明工程，建筑机电安装工程等业务。</w:t>
            </w:r>
          </w:p>
        </w:tc>
      </w:tr>
      <w:tr w:rsidR="001C29E8">
        <w:trPr>
          <w:trHeight w:val="2815"/>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lastRenderedPageBreak/>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遂宁蔓藤园艺有限公司</w:t>
            </w:r>
          </w:p>
        </w:tc>
        <w:tc>
          <w:tcPr>
            <w:tcW w:w="7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29E8" w:rsidRDefault="00AC5A62">
            <w:pPr>
              <w:widowControl/>
              <w:spacing w:line="400" w:lineRule="exact"/>
              <w:ind w:firstLineChars="200" w:firstLine="48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遂宁蔓藤园艺有限公司系四川天盈实业有限责任公司出资的市属国有公司的全资子公司，公司注册资本金</w:t>
            </w:r>
            <w:r>
              <w:rPr>
                <w:rFonts w:ascii="仿宋_GB2312" w:eastAsia="仿宋_GB2312" w:hAnsi="仿宋_GB2312" w:cs="仿宋_GB2312" w:hint="eastAsia"/>
                <w:color w:val="000000"/>
                <w:kern w:val="0"/>
                <w:sz w:val="24"/>
                <w:szCs w:val="24"/>
                <w:lang/>
              </w:rPr>
              <w:t>5000</w:t>
            </w:r>
            <w:r>
              <w:rPr>
                <w:rFonts w:ascii="仿宋_GB2312" w:eastAsia="仿宋_GB2312" w:hAnsi="仿宋_GB2312" w:cs="仿宋_GB2312" w:hint="eastAsia"/>
                <w:color w:val="000000"/>
                <w:kern w:val="0"/>
                <w:sz w:val="24"/>
                <w:szCs w:val="24"/>
                <w:lang/>
              </w:rPr>
              <w:t>万元人民币。主要从事绿化管理，城市园林绿化规划服务，花卉绿植租摆服务，花卉种植、销售，园艺作物种植、销售等业务，同时紧跟城市高质量发展步伐，全面承包市政清扫保洁、绿化养护、绿植培育销售、园林绿化工程施工等业务。</w:t>
            </w:r>
          </w:p>
        </w:tc>
      </w:tr>
    </w:tbl>
    <w:p w:rsidR="001C29E8" w:rsidRDefault="001C29E8">
      <w:pPr>
        <w:pStyle w:val="a3"/>
        <w:spacing w:line="560" w:lineRule="exact"/>
        <w:rPr>
          <w:rFonts w:eastAsia="仿宋_GB2312" w:cs="Times New Roman"/>
          <w:kern w:val="0"/>
          <w:sz w:val="32"/>
          <w:szCs w:val="32"/>
        </w:rPr>
      </w:pPr>
    </w:p>
    <w:sectPr w:rsidR="001C29E8" w:rsidSect="001C29E8">
      <w:pgSz w:w="11906" w:h="16838"/>
      <w:pgMar w:top="2098" w:right="1474" w:bottom="1984" w:left="1587"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62" w:rsidRDefault="00AC5A62" w:rsidP="001C29E8">
      <w:r>
        <w:separator/>
      </w:r>
    </w:p>
  </w:endnote>
  <w:endnote w:type="continuationSeparator" w:id="0">
    <w:p w:rsidR="00AC5A62" w:rsidRDefault="00AC5A62" w:rsidP="001C2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script"/>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E8" w:rsidRDefault="001C29E8">
    <w:pPr>
      <w:pStyle w:val="a4"/>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1C29E8" w:rsidRDefault="001C29E8">
                <w:pPr>
                  <w:pStyle w:val="a4"/>
                </w:pPr>
                <w:r>
                  <w:fldChar w:fldCharType="begin"/>
                </w:r>
                <w:r w:rsidR="00AC5A62">
                  <w:instrText xml:space="preserve"> PAGE  \* MERGEFORMAT </w:instrText>
                </w:r>
                <w:r>
                  <w:fldChar w:fldCharType="separate"/>
                </w:r>
                <w:r w:rsidR="005C51F6">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62" w:rsidRDefault="00AC5A62" w:rsidP="001C29E8">
      <w:r>
        <w:separator/>
      </w:r>
    </w:p>
  </w:footnote>
  <w:footnote w:type="continuationSeparator" w:id="0">
    <w:p w:rsidR="00AC5A62" w:rsidRDefault="00AC5A62" w:rsidP="001C2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E8" w:rsidRDefault="001C29E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A8A7"/>
    <w:multiLevelType w:val="singleLevel"/>
    <w:tmpl w:val="2D81A8A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ꀀП魔ύ卆䵇凔Р⹦㿿剦覚㿿剦覚㿿鰄ύ卆䵇匸Р㿿剦㳍㿿剦㳍㿿鲔ύ卆䵇咀Р鬳㿿剦㿿剦㿿鴤ύ卆䵇圸Рꜳ㿿剦ɦ㿿剦ɦ㿿鶴ύ卆䵇坔Р嬳㿿剦뙦㿿剦뙦㿿鹄ύ卆䵇劀Р⹦㿿剦覚㿿剦覚㿿"/>
  </w:docVars>
  <w:rsids>
    <w:rsidRoot w:val="1CAE2DBF"/>
    <w:rsid w:val="00003A0D"/>
    <w:rsid w:val="001C29E8"/>
    <w:rsid w:val="00421C65"/>
    <w:rsid w:val="005C51F6"/>
    <w:rsid w:val="00AC5A62"/>
    <w:rsid w:val="00B112FC"/>
    <w:rsid w:val="00F75B02"/>
    <w:rsid w:val="018E0A6F"/>
    <w:rsid w:val="01F66F31"/>
    <w:rsid w:val="02C76E84"/>
    <w:rsid w:val="03DD41DF"/>
    <w:rsid w:val="04312700"/>
    <w:rsid w:val="04684988"/>
    <w:rsid w:val="04A863DD"/>
    <w:rsid w:val="051379D8"/>
    <w:rsid w:val="054E5C3E"/>
    <w:rsid w:val="057817B9"/>
    <w:rsid w:val="059027D0"/>
    <w:rsid w:val="05EB743C"/>
    <w:rsid w:val="070C39E8"/>
    <w:rsid w:val="07101055"/>
    <w:rsid w:val="07D17D65"/>
    <w:rsid w:val="07DA6BEF"/>
    <w:rsid w:val="081E4114"/>
    <w:rsid w:val="08D76796"/>
    <w:rsid w:val="08E31AE9"/>
    <w:rsid w:val="091B505B"/>
    <w:rsid w:val="0981396D"/>
    <w:rsid w:val="098C7F03"/>
    <w:rsid w:val="099033A5"/>
    <w:rsid w:val="09A301F6"/>
    <w:rsid w:val="09C94AB7"/>
    <w:rsid w:val="0A343B0A"/>
    <w:rsid w:val="0A616C82"/>
    <w:rsid w:val="0A6758AB"/>
    <w:rsid w:val="0B114967"/>
    <w:rsid w:val="0BE74194"/>
    <w:rsid w:val="0C2C7CAB"/>
    <w:rsid w:val="0C3E5E9C"/>
    <w:rsid w:val="0C9D4705"/>
    <w:rsid w:val="0D29021D"/>
    <w:rsid w:val="0E3479C5"/>
    <w:rsid w:val="0EF1189A"/>
    <w:rsid w:val="0F184516"/>
    <w:rsid w:val="0FAC20BF"/>
    <w:rsid w:val="105E41AB"/>
    <w:rsid w:val="11EF6069"/>
    <w:rsid w:val="125347DC"/>
    <w:rsid w:val="128B14A3"/>
    <w:rsid w:val="13E73EF9"/>
    <w:rsid w:val="148447EE"/>
    <w:rsid w:val="14AD3953"/>
    <w:rsid w:val="14BD5144"/>
    <w:rsid w:val="14DB3E86"/>
    <w:rsid w:val="14F269C1"/>
    <w:rsid w:val="153A3466"/>
    <w:rsid w:val="17C17432"/>
    <w:rsid w:val="17D340C8"/>
    <w:rsid w:val="17F03046"/>
    <w:rsid w:val="18256C96"/>
    <w:rsid w:val="189F3152"/>
    <w:rsid w:val="18DC65B5"/>
    <w:rsid w:val="18E9605D"/>
    <w:rsid w:val="19A755AF"/>
    <w:rsid w:val="1A192B3F"/>
    <w:rsid w:val="1A271AB1"/>
    <w:rsid w:val="1ABC669E"/>
    <w:rsid w:val="1B762CF0"/>
    <w:rsid w:val="1BAC3591"/>
    <w:rsid w:val="1BE53066"/>
    <w:rsid w:val="1CAE2DBF"/>
    <w:rsid w:val="1CE465EA"/>
    <w:rsid w:val="1D517704"/>
    <w:rsid w:val="1D730DF9"/>
    <w:rsid w:val="1D7C2114"/>
    <w:rsid w:val="1DBC4C07"/>
    <w:rsid w:val="1DEB751A"/>
    <w:rsid w:val="1DFB1BD9"/>
    <w:rsid w:val="1ECA6EAF"/>
    <w:rsid w:val="1F497D22"/>
    <w:rsid w:val="1F686DF4"/>
    <w:rsid w:val="210727E0"/>
    <w:rsid w:val="210C3354"/>
    <w:rsid w:val="21326193"/>
    <w:rsid w:val="218B720A"/>
    <w:rsid w:val="21A8379A"/>
    <w:rsid w:val="222114DC"/>
    <w:rsid w:val="224B1156"/>
    <w:rsid w:val="229323DA"/>
    <w:rsid w:val="230B3821"/>
    <w:rsid w:val="23B92379"/>
    <w:rsid w:val="24047B0B"/>
    <w:rsid w:val="240D4327"/>
    <w:rsid w:val="242F441A"/>
    <w:rsid w:val="24F83944"/>
    <w:rsid w:val="26430B84"/>
    <w:rsid w:val="26656512"/>
    <w:rsid w:val="266D1113"/>
    <w:rsid w:val="26897D83"/>
    <w:rsid w:val="26DD576B"/>
    <w:rsid w:val="271B5DE8"/>
    <w:rsid w:val="2742078A"/>
    <w:rsid w:val="285A3310"/>
    <w:rsid w:val="28936C59"/>
    <w:rsid w:val="298011DE"/>
    <w:rsid w:val="2A572EBE"/>
    <w:rsid w:val="2AB458AA"/>
    <w:rsid w:val="2AE204B9"/>
    <w:rsid w:val="2AF05A0B"/>
    <w:rsid w:val="2B122406"/>
    <w:rsid w:val="2B1A7F0E"/>
    <w:rsid w:val="2BA64024"/>
    <w:rsid w:val="2C646B95"/>
    <w:rsid w:val="2D0D5F3A"/>
    <w:rsid w:val="2D1C60ED"/>
    <w:rsid w:val="2D597EE0"/>
    <w:rsid w:val="2D647402"/>
    <w:rsid w:val="2DCC416E"/>
    <w:rsid w:val="2E2E2A74"/>
    <w:rsid w:val="2F3A006E"/>
    <w:rsid w:val="2FDA4FD6"/>
    <w:rsid w:val="30182333"/>
    <w:rsid w:val="317C3807"/>
    <w:rsid w:val="320C5F35"/>
    <w:rsid w:val="32C263C3"/>
    <w:rsid w:val="330E143F"/>
    <w:rsid w:val="33FC76B3"/>
    <w:rsid w:val="355E12E1"/>
    <w:rsid w:val="35A41DB0"/>
    <w:rsid w:val="36324F28"/>
    <w:rsid w:val="373D2433"/>
    <w:rsid w:val="37885605"/>
    <w:rsid w:val="3825542A"/>
    <w:rsid w:val="396315A3"/>
    <w:rsid w:val="3A2B5C0A"/>
    <w:rsid w:val="3A993035"/>
    <w:rsid w:val="3AB70D5D"/>
    <w:rsid w:val="3B69348E"/>
    <w:rsid w:val="3B695012"/>
    <w:rsid w:val="3BE41159"/>
    <w:rsid w:val="3C105B76"/>
    <w:rsid w:val="3C8C1F1C"/>
    <w:rsid w:val="3D066DA5"/>
    <w:rsid w:val="3D347EBE"/>
    <w:rsid w:val="3E154DAD"/>
    <w:rsid w:val="3E4F1879"/>
    <w:rsid w:val="3EF5673F"/>
    <w:rsid w:val="3F82047F"/>
    <w:rsid w:val="3F955094"/>
    <w:rsid w:val="402E41D4"/>
    <w:rsid w:val="41FD6AF5"/>
    <w:rsid w:val="4202058A"/>
    <w:rsid w:val="42457BF3"/>
    <w:rsid w:val="42926EF4"/>
    <w:rsid w:val="42D90BAA"/>
    <w:rsid w:val="42F0646C"/>
    <w:rsid w:val="43957719"/>
    <w:rsid w:val="44893AB0"/>
    <w:rsid w:val="45605CF4"/>
    <w:rsid w:val="45F51441"/>
    <w:rsid w:val="45FD2040"/>
    <w:rsid w:val="46267255"/>
    <w:rsid w:val="463D6035"/>
    <w:rsid w:val="46480943"/>
    <w:rsid w:val="46513163"/>
    <w:rsid w:val="471E19B5"/>
    <w:rsid w:val="477D30A1"/>
    <w:rsid w:val="47B33694"/>
    <w:rsid w:val="488C5052"/>
    <w:rsid w:val="49002131"/>
    <w:rsid w:val="494109C5"/>
    <w:rsid w:val="494A3653"/>
    <w:rsid w:val="4987340E"/>
    <w:rsid w:val="49D244B9"/>
    <w:rsid w:val="4A0F2B90"/>
    <w:rsid w:val="4A2318AB"/>
    <w:rsid w:val="4A5E47CC"/>
    <w:rsid w:val="4A71188D"/>
    <w:rsid w:val="4AB16FF2"/>
    <w:rsid w:val="4CD3031C"/>
    <w:rsid w:val="4D8E0059"/>
    <w:rsid w:val="4F244B96"/>
    <w:rsid w:val="4F4B4A43"/>
    <w:rsid w:val="4F4D178A"/>
    <w:rsid w:val="4F4E12B3"/>
    <w:rsid w:val="4F620A79"/>
    <w:rsid w:val="4F8D007B"/>
    <w:rsid w:val="506528A0"/>
    <w:rsid w:val="50EC4197"/>
    <w:rsid w:val="519F120F"/>
    <w:rsid w:val="51B72CC3"/>
    <w:rsid w:val="52960691"/>
    <w:rsid w:val="529F1A93"/>
    <w:rsid w:val="52EC6E19"/>
    <w:rsid w:val="53151685"/>
    <w:rsid w:val="53921E55"/>
    <w:rsid w:val="539B54EC"/>
    <w:rsid w:val="53C94C04"/>
    <w:rsid w:val="542B3971"/>
    <w:rsid w:val="551E79C7"/>
    <w:rsid w:val="558D01F0"/>
    <w:rsid w:val="55937A20"/>
    <w:rsid w:val="55B177EA"/>
    <w:rsid w:val="56947729"/>
    <w:rsid w:val="57876EF5"/>
    <w:rsid w:val="579730CB"/>
    <w:rsid w:val="57A008FD"/>
    <w:rsid w:val="57EA557D"/>
    <w:rsid w:val="586C4558"/>
    <w:rsid w:val="5889335C"/>
    <w:rsid w:val="598B3EF7"/>
    <w:rsid w:val="5A0B1CF5"/>
    <w:rsid w:val="5AA20705"/>
    <w:rsid w:val="5B8D53FB"/>
    <w:rsid w:val="5C107060"/>
    <w:rsid w:val="5CC21F67"/>
    <w:rsid w:val="5CC71FCE"/>
    <w:rsid w:val="5D3F4519"/>
    <w:rsid w:val="5DF21B1D"/>
    <w:rsid w:val="5E3C677A"/>
    <w:rsid w:val="5E704B52"/>
    <w:rsid w:val="5EA6713F"/>
    <w:rsid w:val="5EC53856"/>
    <w:rsid w:val="5ECB0868"/>
    <w:rsid w:val="5EE412EC"/>
    <w:rsid w:val="5EF03861"/>
    <w:rsid w:val="5F93061C"/>
    <w:rsid w:val="600C5B29"/>
    <w:rsid w:val="603218A9"/>
    <w:rsid w:val="61355E2F"/>
    <w:rsid w:val="613B6716"/>
    <w:rsid w:val="61B34FA6"/>
    <w:rsid w:val="63A958DB"/>
    <w:rsid w:val="64410F8F"/>
    <w:rsid w:val="64EF2799"/>
    <w:rsid w:val="65047D7F"/>
    <w:rsid w:val="65293EFC"/>
    <w:rsid w:val="65B72F1F"/>
    <w:rsid w:val="65EE0CA2"/>
    <w:rsid w:val="6683763C"/>
    <w:rsid w:val="66B75538"/>
    <w:rsid w:val="66E7623F"/>
    <w:rsid w:val="67306B7A"/>
    <w:rsid w:val="673E4CE9"/>
    <w:rsid w:val="67B80E5B"/>
    <w:rsid w:val="68C54B2B"/>
    <w:rsid w:val="6AF136D8"/>
    <w:rsid w:val="6B1A4EC6"/>
    <w:rsid w:val="6B4D1FC7"/>
    <w:rsid w:val="6C522F09"/>
    <w:rsid w:val="6C6922AF"/>
    <w:rsid w:val="6C8632E8"/>
    <w:rsid w:val="6CEA21C3"/>
    <w:rsid w:val="6CFA1963"/>
    <w:rsid w:val="6E213C3C"/>
    <w:rsid w:val="6E245261"/>
    <w:rsid w:val="6E5813AF"/>
    <w:rsid w:val="6EC4445C"/>
    <w:rsid w:val="6F12467A"/>
    <w:rsid w:val="6F650BA6"/>
    <w:rsid w:val="6F7F0553"/>
    <w:rsid w:val="7019691C"/>
    <w:rsid w:val="701B151D"/>
    <w:rsid w:val="7102301A"/>
    <w:rsid w:val="71405129"/>
    <w:rsid w:val="72513A74"/>
    <w:rsid w:val="72974078"/>
    <w:rsid w:val="73100690"/>
    <w:rsid w:val="74B719EB"/>
    <w:rsid w:val="753918FF"/>
    <w:rsid w:val="758E028C"/>
    <w:rsid w:val="75C7203D"/>
    <w:rsid w:val="75F431C9"/>
    <w:rsid w:val="771E7BB3"/>
    <w:rsid w:val="774F7AA1"/>
    <w:rsid w:val="77E71CEE"/>
    <w:rsid w:val="781C7679"/>
    <w:rsid w:val="78811502"/>
    <w:rsid w:val="7882711F"/>
    <w:rsid w:val="78B84E3A"/>
    <w:rsid w:val="78C4150D"/>
    <w:rsid w:val="78C846CF"/>
    <w:rsid w:val="79930E45"/>
    <w:rsid w:val="79BE1CAB"/>
    <w:rsid w:val="7A4B2370"/>
    <w:rsid w:val="7A644042"/>
    <w:rsid w:val="7A7936AD"/>
    <w:rsid w:val="7AB85833"/>
    <w:rsid w:val="7B22692D"/>
    <w:rsid w:val="7BB27D01"/>
    <w:rsid w:val="7BDA3403"/>
    <w:rsid w:val="7DC14564"/>
    <w:rsid w:val="7DD150F8"/>
    <w:rsid w:val="7E374B3D"/>
    <w:rsid w:val="7EF2006A"/>
    <w:rsid w:val="7F4A625C"/>
    <w:rsid w:val="7F8A0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C29E8"/>
    <w:pPr>
      <w:widowControl w:val="0"/>
      <w:jc w:val="both"/>
    </w:pPr>
    <w:rPr>
      <w:rFonts w:ascii="Calibri" w:eastAsia="楷体_GB2312"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uiPriority w:val="99"/>
    <w:qFormat/>
    <w:rsid w:val="001C29E8"/>
    <w:pPr>
      <w:ind w:firstLineChars="200" w:firstLine="200"/>
    </w:pPr>
    <w:rPr>
      <w:color w:val="000000"/>
    </w:rPr>
  </w:style>
  <w:style w:type="paragraph" w:styleId="a3">
    <w:name w:val="Body Text"/>
    <w:basedOn w:val="a"/>
    <w:qFormat/>
    <w:rsid w:val="001C29E8"/>
    <w:rPr>
      <w:rFonts w:ascii="Times New Roman" w:hAnsi="Times New Roman"/>
    </w:rPr>
  </w:style>
  <w:style w:type="paragraph" w:styleId="a4">
    <w:name w:val="footer"/>
    <w:basedOn w:val="a"/>
    <w:qFormat/>
    <w:rsid w:val="001C29E8"/>
    <w:pPr>
      <w:tabs>
        <w:tab w:val="center" w:pos="4153"/>
        <w:tab w:val="right" w:pos="8306"/>
      </w:tabs>
      <w:snapToGrid w:val="0"/>
      <w:jc w:val="left"/>
    </w:pPr>
    <w:rPr>
      <w:sz w:val="18"/>
    </w:rPr>
  </w:style>
  <w:style w:type="paragraph" w:styleId="a5">
    <w:name w:val="header"/>
    <w:basedOn w:val="a"/>
    <w:qFormat/>
    <w:rsid w:val="001C29E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C29E8"/>
    <w:pPr>
      <w:widowControl/>
      <w:spacing w:before="100" w:beforeAutospacing="1" w:after="100" w:afterAutospacing="1"/>
      <w:jc w:val="left"/>
    </w:pPr>
    <w:rPr>
      <w:rFonts w:ascii="宋体" w:eastAsia="宋体" w:hAnsi="宋体" w:cs="宋体"/>
      <w:kern w:val="0"/>
      <w:sz w:val="24"/>
      <w:szCs w:val="24"/>
    </w:rPr>
  </w:style>
  <w:style w:type="paragraph" w:customStyle="1" w:styleId="a7">
    <w:name w:val="常用样式（方正仿宋简）"/>
    <w:basedOn w:val="a"/>
    <w:next w:val="a"/>
    <w:qFormat/>
    <w:rsid w:val="001C29E8"/>
    <w:pPr>
      <w:spacing w:line="560" w:lineRule="exact"/>
      <w:ind w:firstLineChars="200" w:firstLine="200"/>
    </w:pPr>
    <w:rPr>
      <w:rFonts w:ascii="Times New Roman" w:eastAsia="方正仿宋简体" w:hAnsi="Times New Roman"/>
      <w:sz w:val="32"/>
    </w:rPr>
  </w:style>
  <w:style w:type="paragraph" w:customStyle="1" w:styleId="a8">
    <w:name w:val="章标题"/>
    <w:basedOn w:val="a"/>
    <w:next w:val="a"/>
    <w:qFormat/>
    <w:rsid w:val="001C29E8"/>
    <w:pPr>
      <w:widowControl/>
      <w:spacing w:line="323" w:lineRule="atLeast"/>
      <w:ind w:right="-120"/>
      <w:jc w:val="center"/>
      <w:textAlignment w:val="baseline"/>
    </w:pPr>
    <w:rPr>
      <w:color w:val="FF0000"/>
      <w:kern w:val="0"/>
      <w:sz w:val="18"/>
      <w:szCs w:val="18"/>
    </w:rPr>
  </w:style>
  <w:style w:type="paragraph" w:customStyle="1" w:styleId="a9">
    <w:name w:val="节标题"/>
    <w:basedOn w:val="a"/>
    <w:next w:val="a"/>
    <w:qFormat/>
    <w:rsid w:val="001C29E8"/>
    <w:pPr>
      <w:spacing w:line="289" w:lineRule="atLeast"/>
      <w:jc w:val="center"/>
      <w:textAlignment w:val="baseline"/>
    </w:pPr>
    <w:rPr>
      <w:rFonts w:ascii="Times New Roman" w:eastAsia="宋体" w:hAnsi="Times New Roman"/>
      <w:color w:val="000000"/>
      <w:sz w:val="28"/>
    </w:rPr>
  </w:style>
  <w:style w:type="paragraph" w:customStyle="1" w:styleId="aa">
    <w:name w:val="主标题"/>
    <w:basedOn w:val="a"/>
    <w:qFormat/>
    <w:rsid w:val="001C29E8"/>
    <w:pPr>
      <w:spacing w:line="620" w:lineRule="exact"/>
      <w:jc w:val="center"/>
    </w:pPr>
    <w:rPr>
      <w:rFonts w:ascii="Times New Roman" w:eastAsia="方正小标宋简体" w:hAnsi="Times New Roman"/>
      <w:sz w:val="44"/>
    </w:rPr>
  </w:style>
  <w:style w:type="character" w:customStyle="1" w:styleId="font11">
    <w:name w:val="font11"/>
    <w:basedOn w:val="a0"/>
    <w:qFormat/>
    <w:rsid w:val="001C29E8"/>
    <w:rPr>
      <w:rFonts w:ascii="仿宋_GB2312" w:eastAsia="仿宋_GB2312" w:cs="仿宋_GB2312" w:hint="eastAsia"/>
      <w:color w:val="000000"/>
      <w:sz w:val="24"/>
      <w:szCs w:val="24"/>
      <w:u w:val="none"/>
    </w:rPr>
  </w:style>
  <w:style w:type="character" w:customStyle="1" w:styleId="font31">
    <w:name w:val="font31"/>
    <w:basedOn w:val="a0"/>
    <w:qFormat/>
    <w:rsid w:val="001C29E8"/>
    <w:rPr>
      <w:rFonts w:ascii="Times New Roman" w:hAnsi="Times New Roman" w:cs="Times New Roman" w:hint="default"/>
      <w:color w:val="000000"/>
      <w:sz w:val="24"/>
      <w:szCs w:val="24"/>
      <w:u w:val="none"/>
    </w:rPr>
  </w:style>
  <w:style w:type="character" w:customStyle="1" w:styleId="font61">
    <w:name w:val="font61"/>
    <w:basedOn w:val="a0"/>
    <w:qFormat/>
    <w:rsid w:val="001C29E8"/>
    <w:rPr>
      <w:rFonts w:ascii="仿宋_GB2312" w:eastAsia="仿宋_GB2312" w:cs="仿宋_GB2312" w:hint="eastAsia"/>
      <w:b/>
      <w:bCs/>
      <w:color w:val="000000"/>
      <w:sz w:val="24"/>
      <w:szCs w:val="24"/>
      <w:u w:val="none"/>
    </w:rPr>
  </w:style>
  <w:style w:type="character" w:customStyle="1" w:styleId="font41">
    <w:name w:val="font41"/>
    <w:basedOn w:val="a0"/>
    <w:qFormat/>
    <w:rsid w:val="001C29E8"/>
    <w:rPr>
      <w:rFonts w:ascii="宋体" w:eastAsia="宋体" w:hAnsi="宋体" w:cs="宋体" w:hint="eastAsia"/>
      <w:color w:val="000000"/>
      <w:sz w:val="24"/>
      <w:szCs w:val="24"/>
      <w:u w:val="none"/>
    </w:rPr>
  </w:style>
  <w:style w:type="character" w:customStyle="1" w:styleId="font21">
    <w:name w:val="font21"/>
    <w:basedOn w:val="a0"/>
    <w:qFormat/>
    <w:rsid w:val="001C29E8"/>
    <w:rPr>
      <w:rFonts w:ascii="Times New Roman" w:hAnsi="Times New Roman" w:cs="Times New Roman" w:hint="default"/>
      <w:color w:val="000000"/>
      <w:sz w:val="24"/>
      <w:szCs w:val="24"/>
      <w:u w:val="none"/>
    </w:rPr>
  </w:style>
  <w:style w:type="character" w:customStyle="1" w:styleId="font51">
    <w:name w:val="font51"/>
    <w:basedOn w:val="a0"/>
    <w:qFormat/>
    <w:rsid w:val="001C29E8"/>
    <w:rPr>
      <w:rFonts w:ascii="仿宋_GB2312" w:eastAsia="仿宋_GB2312" w:cs="仿宋_GB2312" w:hint="eastAsia"/>
      <w:color w:val="000000"/>
      <w:sz w:val="24"/>
      <w:szCs w:val="24"/>
      <w:u w:val="none"/>
    </w:rPr>
  </w:style>
  <w:style w:type="character" w:customStyle="1" w:styleId="font01">
    <w:name w:val="font01"/>
    <w:basedOn w:val="a0"/>
    <w:qFormat/>
    <w:rsid w:val="001C29E8"/>
    <w:rPr>
      <w:rFonts w:ascii="Times New Roman" w:hAnsi="Times New Roman" w:cs="Times New Roman" w:hint="default"/>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2023-01-05T09:03:00Z</cp:lastPrinted>
  <dcterms:created xsi:type="dcterms:W3CDTF">2022-03-25T09:20:00Z</dcterms:created>
  <dcterms:modified xsi:type="dcterms:W3CDTF">2023-01-09T03:30:00Z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EA7ED201DB3540FAA16E343802CDE633</vt:lpwstr>
  </property>
</Properties>
</file>