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  <w:lang w:eastAsia="zh-CN"/>
        </w:rPr>
        <w:t>绵阳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  <w:lang w:val="en-US" w:eastAsia="zh-CN"/>
        </w:rPr>
        <w:t>游仙区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</w:rPr>
        <w:t>市场化选聘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w w:val="100"/>
          <w:sz w:val="44"/>
          <w:szCs w:val="44"/>
        </w:rPr>
        <w:t>企业经理层报名表</w:t>
      </w:r>
    </w:p>
    <w:tbl>
      <w:tblPr>
        <w:tblStyle w:val="6"/>
        <w:tblW w:w="9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480"/>
        <w:gridCol w:w="615"/>
        <w:gridCol w:w="461"/>
        <w:gridCol w:w="323"/>
        <w:gridCol w:w="659"/>
        <w:gridCol w:w="487"/>
        <w:gridCol w:w="440"/>
        <w:gridCol w:w="766"/>
        <w:gridCol w:w="120"/>
        <w:gridCol w:w="1089"/>
        <w:gridCol w:w="203"/>
        <w:gridCol w:w="135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参工时间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身份证  号  码</w:t>
            </w:r>
          </w:p>
        </w:tc>
        <w:tc>
          <w:tcPr>
            <w:tcW w:w="3970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全日制教  育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8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8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4548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  <w:t>任现职时间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专业技术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职称</w:t>
            </w:r>
          </w:p>
        </w:tc>
        <w:tc>
          <w:tcPr>
            <w:tcW w:w="4548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5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个人简历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和主要业绩</w:t>
            </w:r>
          </w:p>
        </w:tc>
        <w:tc>
          <w:tcPr>
            <w:tcW w:w="8636" w:type="dxa"/>
            <w:gridSpan w:val="12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情    况</w:t>
            </w:r>
          </w:p>
        </w:tc>
        <w:tc>
          <w:tcPr>
            <w:tcW w:w="8636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称 谓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姓 名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兄弟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姐妹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最近任职单位基本信息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340" w:lineRule="exact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6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spacing w:line="340" w:lineRule="exact"/>
              <w:ind w:right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单位类型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6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 w:val="0"/>
                <w:bCs/>
                <w:color w:val="auto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中央企业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□上市公司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地方国有企业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民营企业</w:t>
            </w:r>
          </w:p>
          <w:p>
            <w:pPr>
              <w:rPr>
                <w:rFonts w:ascii="仿宋_GB2312" w:eastAsia="仿宋_GB2312"/>
                <w:b w:val="0"/>
                <w:bCs/>
                <w:color w:val="auto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□外资企业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□合资企业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金融单位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机关事业单位</w:t>
            </w:r>
          </w:p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□高校及科研院所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lang w:val="en-US" w:eastAsia="zh-CN"/>
              </w:rPr>
              <w:t xml:space="preserve">      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□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color w:val="auto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企业规模</w:t>
            </w:r>
          </w:p>
        </w:tc>
        <w:tc>
          <w:tcPr>
            <w:tcW w:w="6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 w:val="0"/>
                <w:bCs/>
                <w:color w:val="auto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资产总额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元，年营业收入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元，下属企业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家，</w:t>
            </w:r>
          </w:p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员工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人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color w:val="auto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主营业务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color w:val="auto"/>
                <w:sz w:val="21"/>
                <w:szCs w:val="21"/>
              </w:rPr>
              <w:t>（主要产品）</w:t>
            </w:r>
          </w:p>
        </w:tc>
        <w:tc>
          <w:tcPr>
            <w:tcW w:w="6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Calibri" w:eastAsia="仿宋_GB2312" w:cs="Times New Roman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  <w:r>
              <w:rPr>
                <w:rFonts w:ascii="仿宋_GB2312" w:eastAsia="仿宋_GB2312"/>
                <w:b/>
                <w:color w:val="auto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color w:val="auto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  <w:t>人事部门</w:t>
            </w:r>
          </w:p>
          <w:p>
            <w:pPr>
              <w:jc w:val="center"/>
              <w:rPr>
                <w:rFonts w:hint="eastAsia" w:ascii="仿宋_GB2312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6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姓名：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</w:rPr>
              <w:t>电话：</w:t>
            </w:r>
            <w:r>
              <w:rPr>
                <w:rFonts w:ascii="仿宋_GB2312" w:eastAsia="仿宋_GB2312"/>
                <w:b w:val="0"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86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以上所填资料真实、准确，因信息填写错误导致的一切后果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由本人承担。本人未签订竞业限制协议，或若签订竞业限制协议，由本人自行承担违约责任。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年  月  日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所在单位和主管部门意见</w:t>
            </w:r>
          </w:p>
        </w:tc>
        <w:tc>
          <w:tcPr>
            <w:tcW w:w="86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所在单位意见：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主管部门意见：  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（盖章）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7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年  月  日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 xml:space="preserve">年  月  日 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ind w:firstLine="1200" w:firstLineChars="500"/>
              <w:jc w:val="both"/>
              <w:textAlignment w:val="auto"/>
              <w:rPr>
                <w:rFonts w:hint="eastAsia" w:ascii="宋体" w:hAnsi="宋体" w:eastAsia="方正黑体_GBK" w:cs="方正黑体_GBK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2"/>
              <w:jc w:val="both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注：仅机关事业单位在编人员填此栏。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2A92"/>
    <w:rsid w:val="11AD2A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2024-01-15T07:15:00Z</dcterms:created>
  <dc:creator>jp</dc:creator>
  <cp:lastModifiedBy>jp</cp:lastModifiedBy>
  <dcterms:modified xsi:type="dcterms:W3CDTF">2024-01-15T07:16:13Z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