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94" w:lineRule="exact"/>
        <w:ind w:firstLine="0" w:firstLineChars="0"/>
        <w:textAlignment w:val="auto"/>
        <w:rPr>
          <w:rFonts w:ascii="宋体" w:hAnsi="宋体" w:eastAsia="宋体" w:cs="宋体"/>
          <w:sz w:val="24"/>
          <w:szCs w:val="24"/>
        </w:rPr>
      </w:pPr>
      <w:r>
        <w:rPr>
          <w:rFonts w:hint="eastAsia" w:ascii="方正黑体_GBK" w:hAnsi="方正黑体_GBK" w:eastAsia="方正黑体_GBK" w:cs="方正黑体_GBK"/>
          <w:sz w:val="52"/>
          <w:szCs w:val="52"/>
          <w:lang w:val="en-US" w:eastAsia="zh-CN"/>
        </w:rPr>
        <w:t>铜梁区永嘉镇公益性岗位招聘公告</w:t>
      </w:r>
      <w:r>
        <w:rPr>
          <w:rFonts w:ascii="宋体" w:hAnsi="宋体" w:eastAsia="宋体" w:cs="宋体"/>
          <w:sz w:val="24"/>
          <w:szCs w:val="24"/>
        </w:rPr>
        <w:br w:type="textWrapping"/>
      </w:r>
      <w:r>
        <w:rPr>
          <w:rFonts w:ascii="宋体" w:hAnsi="宋体" w:eastAsia="宋体" w:cs="宋体"/>
          <w:sz w:val="28"/>
          <w:szCs w:val="28"/>
        </w:rPr>
        <w:t>一、公益性</w:t>
      </w:r>
      <w:r>
        <w:rPr>
          <w:rFonts w:hint="eastAsia" w:ascii="宋体" w:hAnsi="宋体" w:eastAsia="宋体" w:cs="宋体"/>
          <w:sz w:val="28"/>
          <w:szCs w:val="28"/>
          <w:lang w:val="en-US" w:eastAsia="zh-CN"/>
        </w:rPr>
        <w:t>招聘</w:t>
      </w:r>
      <w:r>
        <w:rPr>
          <w:rFonts w:ascii="宋体" w:hAnsi="宋体" w:eastAsia="宋体" w:cs="宋体"/>
          <w:sz w:val="28"/>
          <w:szCs w:val="28"/>
        </w:rPr>
        <w:t>数量</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4"/>
          <w:szCs w:val="24"/>
          <w:lang w:val="en-US" w:eastAsia="zh-CN"/>
        </w:rPr>
        <w:t>永嘉镇人民政府特向社会公开招聘公益性岗位人员1</w:t>
      </w:r>
      <w:r>
        <w:rPr>
          <w:rFonts w:ascii="宋体" w:hAnsi="宋体" w:eastAsia="宋体" w:cs="宋体"/>
          <w:sz w:val="24"/>
          <w:szCs w:val="24"/>
        </w:rPr>
        <w:t>名。</w:t>
      </w:r>
      <w:r>
        <w:rPr>
          <w:rFonts w:ascii="宋体" w:hAnsi="宋体" w:eastAsia="宋体" w:cs="宋体"/>
          <w:sz w:val="24"/>
          <w:szCs w:val="24"/>
        </w:rPr>
        <w:br w:type="textWrapping"/>
      </w:r>
      <w:r>
        <w:rPr>
          <w:rFonts w:ascii="宋体" w:hAnsi="宋体" w:eastAsia="宋体" w:cs="宋体"/>
          <w:sz w:val="28"/>
          <w:szCs w:val="28"/>
        </w:rPr>
        <w:t>二、公益性岗位招用条件</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4"/>
          <w:szCs w:val="24"/>
        </w:rPr>
        <w:t>公益性岗位招用人员须是本</w:t>
      </w:r>
      <w:r>
        <w:rPr>
          <w:rFonts w:hint="eastAsia" w:ascii="宋体" w:hAnsi="宋体" w:eastAsia="宋体" w:cs="宋体"/>
          <w:sz w:val="24"/>
          <w:szCs w:val="24"/>
          <w:lang w:val="en-US" w:eastAsia="zh-CN"/>
        </w:rPr>
        <w:t>区</w:t>
      </w:r>
      <w:r>
        <w:rPr>
          <w:rFonts w:ascii="宋体" w:hAnsi="宋体" w:eastAsia="宋体" w:cs="宋体"/>
          <w:sz w:val="24"/>
          <w:szCs w:val="24"/>
        </w:rPr>
        <w:t>户籍且符合下列条件之一并在法定劳动年龄范围内的就业困难人员：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（一）农村建卡贫困户中的登记失业人员；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（二）登记失业的残疾人员；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（三）男满五十周岁、女满四十周岁以上的登记失业人员；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（四）最低生活保障家庭的登记失业人员；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（五）离校两年内的登记失业高校毕业生；</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（六）零就业家庭的登记失业人员；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（七）登记失业的复员退伍军人；</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（八）登记失业的刑满释放人员、戒毒康复人员；</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（九）登记失业的化解过剩产能企业职工；</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（十）市政府确定的其他就业困难人员</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8"/>
          <w:szCs w:val="28"/>
        </w:rPr>
        <w:t>三、公益性岗位招聘</w:t>
      </w:r>
      <w:r>
        <w:rPr>
          <w:rFonts w:hint="eastAsia" w:ascii="宋体" w:hAnsi="宋体" w:eastAsia="宋体" w:cs="宋体"/>
          <w:sz w:val="28"/>
          <w:szCs w:val="28"/>
          <w:lang w:val="en-US" w:eastAsia="zh-CN"/>
        </w:rPr>
        <w:t>程序和办法</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4"/>
          <w:szCs w:val="24"/>
        </w:rPr>
        <w:t>（</w:t>
      </w:r>
      <w:r>
        <w:rPr>
          <w:rFonts w:hint="eastAsia" w:ascii="宋体" w:hAnsi="宋体" w:eastAsia="宋体" w:cs="宋体"/>
          <w:sz w:val="24"/>
          <w:szCs w:val="24"/>
          <w:lang w:val="en-US" w:eastAsia="zh-CN"/>
        </w:rPr>
        <w:t>一</w:t>
      </w:r>
      <w:r>
        <w:rPr>
          <w:rFonts w:ascii="宋体" w:hAnsi="宋体" w:eastAsia="宋体" w:cs="宋体"/>
          <w:sz w:val="24"/>
          <w:szCs w:val="24"/>
        </w:rPr>
        <w:t>）招聘时间</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20</w:t>
      </w:r>
      <w:r>
        <w:rPr>
          <w:rFonts w:hint="eastAsia" w:ascii="宋体" w:hAnsi="宋体" w:eastAsia="宋体" w:cs="宋体"/>
          <w:sz w:val="24"/>
          <w:szCs w:val="24"/>
          <w:lang w:val="en-US" w:eastAsia="zh-CN"/>
        </w:rPr>
        <w:t>20</w:t>
      </w:r>
      <w:r>
        <w:rPr>
          <w:rFonts w:ascii="宋体" w:hAnsi="宋体" w:eastAsia="宋体" w:cs="宋体"/>
          <w:sz w:val="24"/>
          <w:szCs w:val="24"/>
        </w:rPr>
        <w:t>年</w:t>
      </w:r>
      <w:r>
        <w:rPr>
          <w:rFonts w:hint="eastAsia" w:ascii="宋体" w:hAnsi="宋体" w:eastAsia="宋体" w:cs="宋体"/>
          <w:sz w:val="24"/>
          <w:szCs w:val="24"/>
          <w:lang w:val="en-US" w:eastAsia="zh-CN"/>
        </w:rPr>
        <w:t>11</w:t>
      </w:r>
      <w:r>
        <w:rPr>
          <w:rFonts w:ascii="宋体" w:hAnsi="宋体" w:eastAsia="宋体" w:cs="宋体"/>
          <w:sz w:val="24"/>
          <w:szCs w:val="24"/>
        </w:rPr>
        <w:t>月</w:t>
      </w:r>
      <w:r>
        <w:rPr>
          <w:rFonts w:hint="eastAsia" w:ascii="宋体" w:hAnsi="宋体" w:eastAsia="宋体" w:cs="宋体"/>
          <w:sz w:val="24"/>
          <w:szCs w:val="24"/>
          <w:lang w:val="en-US" w:eastAsia="zh-CN"/>
        </w:rPr>
        <w:t>5</w:t>
      </w:r>
      <w:r>
        <w:rPr>
          <w:rFonts w:ascii="宋体" w:hAnsi="宋体" w:eastAsia="宋体" w:cs="宋体"/>
          <w:sz w:val="24"/>
          <w:szCs w:val="24"/>
        </w:rPr>
        <w:t>日起至20</w:t>
      </w:r>
      <w:r>
        <w:rPr>
          <w:rFonts w:hint="eastAsia" w:ascii="宋体" w:hAnsi="宋体" w:eastAsia="宋体" w:cs="宋体"/>
          <w:sz w:val="24"/>
          <w:szCs w:val="24"/>
          <w:lang w:val="en-US" w:eastAsia="zh-CN"/>
        </w:rPr>
        <w:t>20</w:t>
      </w:r>
      <w:r>
        <w:rPr>
          <w:rFonts w:ascii="宋体" w:hAnsi="宋体" w:eastAsia="宋体" w:cs="宋体"/>
          <w:sz w:val="24"/>
          <w:szCs w:val="24"/>
        </w:rPr>
        <w:t>年</w:t>
      </w:r>
      <w:r>
        <w:rPr>
          <w:rFonts w:hint="eastAsia" w:ascii="宋体" w:hAnsi="宋体" w:eastAsia="宋体" w:cs="宋体"/>
          <w:sz w:val="24"/>
          <w:szCs w:val="24"/>
          <w:lang w:val="en-US" w:eastAsia="zh-CN"/>
        </w:rPr>
        <w:t>11月7</w:t>
      </w:r>
      <w:r>
        <w:rPr>
          <w:rFonts w:ascii="宋体" w:hAnsi="宋体" w:eastAsia="宋体" w:cs="宋体"/>
          <w:sz w:val="24"/>
          <w:szCs w:val="24"/>
        </w:rPr>
        <w:t>日。</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w:t>
      </w:r>
      <w:r>
        <w:rPr>
          <w:rFonts w:hint="eastAsia" w:ascii="宋体" w:hAnsi="宋体" w:eastAsia="宋体" w:cs="宋体"/>
          <w:sz w:val="24"/>
          <w:szCs w:val="24"/>
          <w:lang w:val="en-US" w:eastAsia="zh-CN"/>
        </w:rPr>
        <w:t>二</w:t>
      </w:r>
      <w:r>
        <w:rPr>
          <w:rFonts w:ascii="宋体" w:hAnsi="宋体" w:eastAsia="宋体" w:cs="宋体"/>
          <w:sz w:val="24"/>
          <w:szCs w:val="24"/>
        </w:rPr>
        <w:t>）报名方式</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联系地点：永嘉</w:t>
      </w:r>
      <w:r>
        <w:rPr>
          <w:rFonts w:ascii="宋体" w:hAnsi="宋体" w:eastAsia="宋体" w:cs="宋体"/>
          <w:sz w:val="24"/>
          <w:szCs w:val="24"/>
        </w:rPr>
        <w:t>镇人民政府</w:t>
      </w:r>
    </w:p>
    <w:p>
      <w:pPr>
        <w:keepNext w:val="0"/>
        <w:keepLines w:val="0"/>
        <w:pageBreakBefore w:val="0"/>
        <w:widowControl w:val="0"/>
        <w:kinsoku/>
        <w:wordWrap/>
        <w:overflowPunct/>
        <w:topLinePunct w:val="0"/>
        <w:autoSpaceDE/>
        <w:autoSpaceDN/>
        <w:bidi w:val="0"/>
        <w:adjustRightInd/>
        <w:snapToGrid/>
        <w:spacing w:afterAutospacing="0" w:line="594" w:lineRule="exact"/>
        <w:ind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联系人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陈华国</w:t>
      </w:r>
    </w:p>
    <w:p>
      <w:pPr>
        <w:keepNext w:val="0"/>
        <w:keepLines w:val="0"/>
        <w:pageBreakBefore w:val="0"/>
        <w:widowControl w:val="0"/>
        <w:kinsoku/>
        <w:wordWrap/>
        <w:overflowPunct/>
        <w:topLinePunct w:val="0"/>
        <w:autoSpaceDE/>
        <w:autoSpaceDN/>
        <w:bidi w:val="0"/>
        <w:adjustRightInd/>
        <w:snapToGrid/>
        <w:spacing w:afterAutospacing="0" w:line="594" w:lineRule="exact"/>
        <w:ind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联系电话：</w:t>
      </w:r>
      <w:r>
        <w:rPr>
          <w:rFonts w:hint="eastAsia" w:ascii="宋体" w:hAnsi="宋体" w:eastAsia="宋体" w:cs="宋体"/>
          <w:sz w:val="24"/>
          <w:szCs w:val="24"/>
          <w:lang w:val="en-US" w:eastAsia="zh-CN"/>
        </w:rPr>
        <w:t>45397445</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w:t>
      </w:r>
      <w:r>
        <w:rPr>
          <w:rFonts w:hint="eastAsia" w:ascii="宋体" w:hAnsi="宋体" w:eastAsia="宋体" w:cs="宋体"/>
          <w:sz w:val="24"/>
          <w:szCs w:val="24"/>
          <w:lang w:val="en-US" w:eastAsia="zh-CN"/>
        </w:rPr>
        <w:t>三</w:t>
      </w:r>
      <w:r>
        <w:rPr>
          <w:rFonts w:ascii="宋体" w:hAnsi="宋体" w:eastAsia="宋体" w:cs="宋体"/>
          <w:sz w:val="24"/>
          <w:szCs w:val="24"/>
        </w:rPr>
        <w:t>）审核及面试</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由</w:t>
      </w:r>
      <w:r>
        <w:rPr>
          <w:rFonts w:hint="eastAsia" w:ascii="宋体" w:hAnsi="宋体" w:eastAsia="宋体" w:cs="宋体"/>
          <w:sz w:val="24"/>
          <w:szCs w:val="24"/>
          <w:lang w:val="en-US" w:eastAsia="zh-CN"/>
        </w:rPr>
        <w:t>永嘉</w:t>
      </w:r>
      <w:r>
        <w:rPr>
          <w:rFonts w:ascii="宋体" w:hAnsi="宋体" w:eastAsia="宋体" w:cs="宋体"/>
          <w:sz w:val="24"/>
          <w:szCs w:val="24"/>
        </w:rPr>
        <w:t>镇对报名人员情况进行了解并审核，审核通过后，由</w:t>
      </w:r>
      <w:r>
        <w:rPr>
          <w:rFonts w:hint="eastAsia" w:ascii="宋体" w:hAnsi="宋体" w:eastAsia="宋体" w:cs="宋体"/>
          <w:sz w:val="24"/>
          <w:szCs w:val="24"/>
          <w:lang w:val="en-US" w:eastAsia="zh-CN"/>
        </w:rPr>
        <w:t>永嘉</w:t>
      </w:r>
      <w:r>
        <w:rPr>
          <w:rFonts w:ascii="宋体" w:hAnsi="宋体" w:eastAsia="宋体" w:cs="宋体"/>
          <w:sz w:val="24"/>
          <w:szCs w:val="24"/>
        </w:rPr>
        <w:t>镇对符合招聘条件的人员统一进行面试。</w:t>
      </w:r>
      <w:r>
        <w:rPr>
          <w:rFonts w:ascii="宋体" w:hAnsi="宋体" w:eastAsia="宋体" w:cs="宋体"/>
          <w:sz w:val="24"/>
          <w:szCs w:val="24"/>
        </w:rPr>
        <w:br w:type="textWrapping"/>
      </w:r>
      <w:r>
        <w:rPr>
          <w:rFonts w:ascii="宋体" w:hAnsi="宋体" w:eastAsia="宋体" w:cs="宋体"/>
          <w:sz w:val="28"/>
          <w:szCs w:val="28"/>
        </w:rPr>
        <w:t>四、其他事项</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4"/>
          <w:szCs w:val="24"/>
        </w:rPr>
        <w:t>（一）本次公益性岗位招用的人员劳动合同一年一签，原则上劳动合同期限一般不超过3年，距法定退休年龄不足5年的就业困难人员最长不超过5年。</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（二）根据《重庆市公益性岗位开发和管理办法的通知》（渝人社发﹝201</w:t>
      </w:r>
      <w:r>
        <w:rPr>
          <w:rFonts w:hint="eastAsia" w:ascii="宋体" w:hAnsi="宋体" w:eastAsia="宋体" w:cs="宋体"/>
          <w:sz w:val="24"/>
          <w:szCs w:val="24"/>
          <w:lang w:val="en-US" w:eastAsia="zh-CN"/>
        </w:rPr>
        <w:t>9</w:t>
      </w:r>
      <w:r>
        <w:rPr>
          <w:rFonts w:ascii="宋体" w:hAnsi="宋体" w:eastAsia="宋体" w:cs="宋体"/>
          <w:sz w:val="24"/>
          <w:szCs w:val="24"/>
        </w:rPr>
        <w:t>﹞</w:t>
      </w:r>
      <w:r>
        <w:rPr>
          <w:rFonts w:hint="eastAsia" w:ascii="宋体" w:hAnsi="宋体" w:eastAsia="宋体" w:cs="宋体"/>
          <w:sz w:val="24"/>
          <w:szCs w:val="24"/>
          <w:lang w:val="en-US" w:eastAsia="zh-CN"/>
        </w:rPr>
        <w:t>167</w:t>
      </w:r>
      <w:r>
        <w:rPr>
          <w:rFonts w:ascii="宋体" w:hAnsi="宋体" w:eastAsia="宋体" w:cs="宋体"/>
          <w:sz w:val="24"/>
          <w:szCs w:val="24"/>
        </w:rPr>
        <w:t>号）文件精神，开发主体和用人单位为安置就业困难人员提供的公益性岗位，其劳动合同不适用劳动合同法有关无固定期限劳动合同的规定以及支付经济补偿的规定，在签订劳动合同时，应作为劳动合同内容予以明确。</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（三）招用人员的待遇</w:t>
      </w:r>
      <w:r>
        <w:rPr>
          <w:rFonts w:hint="eastAsia" w:ascii="宋体" w:hAnsi="宋体" w:eastAsia="宋体" w:cs="宋体"/>
          <w:sz w:val="24"/>
          <w:szCs w:val="24"/>
          <w:lang w:eastAsia="zh-CN"/>
        </w:rPr>
        <w:t>：</w:t>
      </w:r>
      <w:r>
        <w:rPr>
          <w:rFonts w:ascii="宋体" w:hAnsi="宋体" w:eastAsia="宋体" w:cs="宋体"/>
          <w:sz w:val="24"/>
          <w:szCs w:val="24"/>
        </w:rPr>
        <w:t>月工资标准按规定原则上不得低于铜梁区最低工资标准，本次招聘人员的工资标准为每月1800元，享受中心窗口工作人员月考核补贴。并按规定缴纳养老保险、基本医疗保险、失业保险、工伤保险、生育保险，个人缴纳部分由本人承担</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594" w:lineRule="exact"/>
        <w:ind w:firstLine="5760" w:firstLineChars="2400"/>
        <w:textAlignment w:val="auto"/>
        <w:rPr>
          <w:rFonts w:ascii="宋体" w:hAnsi="宋体" w:eastAsia="宋体" w:cs="宋体"/>
          <w:sz w:val="24"/>
          <w:szCs w:val="24"/>
        </w:rPr>
      </w:pPr>
      <w:r>
        <w:rPr>
          <w:rFonts w:hint="eastAsia" w:ascii="宋体" w:hAnsi="宋体" w:eastAsia="宋体" w:cs="宋体"/>
          <w:sz w:val="24"/>
          <w:szCs w:val="24"/>
          <w:lang w:val="en-US" w:eastAsia="zh-CN"/>
        </w:rPr>
        <w:t>永嘉</w:t>
      </w:r>
      <w:r>
        <w:rPr>
          <w:rFonts w:ascii="宋体" w:hAnsi="宋体" w:eastAsia="宋体" w:cs="宋体"/>
          <w:sz w:val="24"/>
          <w:szCs w:val="24"/>
        </w:rPr>
        <w:t>镇人民政府</w:t>
      </w:r>
    </w:p>
    <w:p>
      <w:pPr>
        <w:keepNext w:val="0"/>
        <w:keepLines w:val="0"/>
        <w:pageBreakBefore w:val="0"/>
        <w:widowControl w:val="0"/>
        <w:kinsoku/>
        <w:wordWrap/>
        <w:overflowPunct/>
        <w:topLinePunct w:val="0"/>
        <w:autoSpaceDE/>
        <w:autoSpaceDN/>
        <w:bidi w:val="0"/>
        <w:adjustRightInd/>
        <w:snapToGrid/>
        <w:spacing w:afterAutospacing="0" w:line="594" w:lineRule="exact"/>
        <w:ind w:firstLine="5760" w:firstLineChars="24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2020年11月5</w:t>
      </w:r>
      <w:bookmarkStart w:id="0" w:name="_GoBack"/>
      <w:bookmarkEnd w:id="0"/>
      <w:r>
        <w:rPr>
          <w:rFonts w:hint="eastAsia" w:ascii="宋体" w:hAnsi="宋体" w:eastAsia="宋体" w:cs="宋体"/>
          <w:sz w:val="24"/>
          <w:szCs w:val="24"/>
          <w:lang w:val="en-US" w:eastAsia="zh-CN"/>
        </w:rPr>
        <w:t>日</w:t>
      </w: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61A3D"/>
    <w:rsid w:val="161A41EA"/>
    <w:rsid w:val="187E2031"/>
    <w:rsid w:val="1D6112D7"/>
    <w:rsid w:val="21484DBD"/>
    <w:rsid w:val="250A7534"/>
    <w:rsid w:val="34761A3D"/>
    <w:rsid w:val="38E10EBF"/>
    <w:rsid w:val="397F616F"/>
    <w:rsid w:val="3EF54D8D"/>
    <w:rsid w:val="44B902AC"/>
    <w:rsid w:val="55D227D5"/>
    <w:rsid w:val="59807EA0"/>
    <w:rsid w:val="63074D80"/>
    <w:rsid w:val="7B03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仿宋_GB2312" w:hAnsi="Times New Roman" w:cs="Times New Roman"/>
      <w:spacing w:val="-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2020-04-17T01:39:00Z</dcterms:created>
  <dc:creator>凉</dc:creator>
  <cp:lastModifiedBy>Windows</cp:lastModifiedBy>
  <cp:lastPrinted>2020-04-17T02:13:00Z</cp:lastPrinted>
  <dcterms:modified xsi:type="dcterms:W3CDTF">2020-11-06T01:35:11Z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