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482" w:firstLineChars="200"/>
        <w:textAlignment w:val="auto"/>
        <w:rPr>
          <w:rFonts w:hint="eastAsia" w:ascii="微软雅黑" w:hAnsi="微软雅黑" w:eastAsia="微软雅黑" w:cs="微软雅黑"/>
          <w:i w:val="0"/>
          <w:caps w:val="0"/>
          <w:color w:val="333333"/>
          <w:spacing w:val="0"/>
          <w:sz w:val="21"/>
          <w:szCs w:val="21"/>
        </w:rPr>
      </w:pPr>
      <w:bookmarkStart w:id="0" w:name="_GoBack"/>
      <w:r>
        <w:rPr>
          <w:rStyle w:val="5"/>
          <w:rFonts w:hint="eastAsia" w:ascii="宋体" w:hAnsi="宋体" w:eastAsia="宋体" w:cs="宋体"/>
          <w:i w:val="0"/>
          <w:caps w:val="0"/>
          <w:color w:val="333333"/>
          <w:spacing w:val="0"/>
          <w:sz w:val="24"/>
          <w:szCs w:val="24"/>
          <w:bdr w:val="none" w:color="auto" w:sz="0" w:space="0"/>
          <w:shd w:val="clear" w:fill="FFFFFF"/>
        </w:rPr>
        <w:t>附件2</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firstLineChars="0"/>
        <w:jc w:val="center"/>
        <w:textAlignment w:val="auto"/>
        <w:rPr>
          <w:rFonts w:hint="eastAsia" w:ascii="微软雅黑" w:hAnsi="微软雅黑" w:eastAsia="微软雅黑" w:cs="微软雅黑"/>
          <w:i w:val="0"/>
          <w:caps w:val="0"/>
          <w:color w:val="333333"/>
          <w:spacing w:val="0"/>
          <w:sz w:val="21"/>
          <w:szCs w:val="21"/>
        </w:rPr>
      </w:pPr>
      <w:r>
        <w:rPr>
          <w:rStyle w:val="5"/>
          <w:rFonts w:ascii="方正小标宋_GBK" w:hAnsi="方正小标宋_GBK" w:eastAsia="方正小标宋_GBK" w:cs="方正小标宋_GBK"/>
          <w:i w:val="0"/>
          <w:caps w:val="0"/>
          <w:color w:val="333333"/>
          <w:spacing w:val="105"/>
          <w:sz w:val="43"/>
          <w:szCs w:val="43"/>
          <w:bdr w:val="none" w:color="auto" w:sz="0" w:space="0"/>
          <w:shd w:val="clear" w:fill="FFFFFF"/>
        </w:rPr>
        <w:t>体检须知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630" w:firstLineChars="200"/>
        <w:textAlignment w:val="auto"/>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为了准确反映受检者身体的真实状况，请参加体检人员注意以下事项：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630" w:firstLineChars="200"/>
        <w:textAlignment w:val="auto"/>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1.均应到指定医院进行体检，其它医疗单位的检查结果一律无效。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630" w:firstLineChars="200"/>
        <w:textAlignment w:val="auto"/>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2.严禁弄虚作假、冒名顶替；如隐瞒病史影响体检结果的，后果自负。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630" w:firstLineChars="200"/>
        <w:textAlignment w:val="auto"/>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3.体检前一天请注意休息，勿熬夜，不要饮酒，避免剧烈运动。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630" w:firstLineChars="200"/>
        <w:textAlignment w:val="auto"/>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4.请在受检前禁食8-12小时。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630" w:firstLineChars="200"/>
        <w:textAlignment w:val="auto"/>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5.女性受检者月经期间请勿做妇科及尿液检查，待经期完毕后再补检；怀孕或可能已受孕者，事先告知医护人员并于体检报到时提交书面情况说明给县人才引进工作领导小组办公室，勿做X光检查。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630" w:firstLineChars="200"/>
        <w:textAlignment w:val="auto"/>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6.请配合医生认真检查所有项目，勿漏检。若自动放弃某一检查项目，将会影响对您的录用。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630" w:firstLineChars="200"/>
        <w:textAlignment w:val="auto"/>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rPr>
        <w:t>7.体检医师可根据实际需要，增加必要的相应检查、检验项目，产生费用自理。</w:t>
      </w:r>
    </w:p>
    <w:p>
      <w:pPr>
        <w:keepNext w:val="0"/>
        <w:keepLines w:val="0"/>
        <w:pageBreakBefore w:val="0"/>
        <w:kinsoku/>
        <w:wordWrap/>
        <w:overflowPunct/>
        <w:topLinePunct w:val="0"/>
        <w:autoSpaceDE/>
        <w:autoSpaceDN/>
        <w:bidi w:val="0"/>
        <w:adjustRightInd/>
        <w:snapToGrid/>
        <w:spacing w:line="48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225FC"/>
    <w:rsid w:val="13F22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2020-10-27T08:27:00Z</dcterms:created>
  <dc:creator>染柒歌家的肥兔子</dc:creator>
  <cp:lastModifiedBy>染柒歌家的肥兔子</cp:lastModifiedBy>
  <dcterms:modified xsi:type="dcterms:W3CDTF">2020-10-27T08:28:35Z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