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sz w:val="36"/>
          <w:szCs w:val="36"/>
          <w:bdr w:val="none" w:color="auto" w:sz="0" w:space="0"/>
          <w:shd w:val="clear" w:fill="FFFFFF"/>
        </w:rPr>
        <w:t>玛纳斯消防救援大队公开招聘消防员体能考核标准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0"/>
          <w:szCs w:val="10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906"/>
        <w:gridCol w:w="50"/>
        <w:gridCol w:w="6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科  目</w:t>
            </w:r>
          </w:p>
        </w:tc>
        <w:tc>
          <w:tcPr>
            <w:tcW w:w="6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标  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3000米</w:t>
            </w:r>
          </w:p>
        </w:tc>
        <w:tc>
          <w:tcPr>
            <w:tcW w:w="6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14分钟以内完成为100分，时间每增加30秒成绩扣5分。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俯卧撑</w:t>
            </w:r>
          </w:p>
        </w:tc>
        <w:tc>
          <w:tcPr>
            <w:tcW w:w="6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3分钟以内完成50个为100分，个数每少1个成绩扣3分。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仰卧起坐</w:t>
            </w:r>
          </w:p>
        </w:tc>
        <w:tc>
          <w:tcPr>
            <w:tcW w:w="6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3分钟以内完成50个为100分，个数每少1个成绩扣3分。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体能测试成绩=3000米跑步成绩×50%+俯卧撑成绩×25%+仰卧起坐成绩×25%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科  目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标  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1500米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8分钟以内为完成100分，时间每增加30秒成绩扣5分。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仰卧起坐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3分钟以内完成50个为100分，个数每少1个成绩扣3分。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立定跳远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180厘米以上为100分，距离每少1厘米成绩扣1分。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体能测试成绩=1500米跑步成绩×50%+仰卧起坐成绩×25%+立定跳远成绩×25%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6766"/>
    <w:rsid w:val="6B6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2020-03-23T09:25:00Z</dcterms:created>
  <dc:creator>Administrator</dc:creator>
  <cp:lastModifiedBy>Administrator</cp:lastModifiedBy>
  <dcterms:modified xsi:type="dcterms:W3CDTF">2020-03-23T09:25:17Z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