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jc w:val="left"/>
        <w:rPr>
          <w:rFonts w:ascii="Times New Roman" w:hAnsi="黑体" w:eastAsia="黑体" w:cs="Times New Roman"/>
          <w:sz w:val="32"/>
          <w:szCs w:val="32"/>
        </w:rPr>
      </w:pPr>
    </w:p>
    <w:p>
      <w:pPr>
        <w:ind w:firstLine="160" w:firstLineChars="50"/>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lang w:val="en-US" w:eastAsia="zh-CN"/>
        </w:rPr>
        <w:t>1</w:t>
      </w:r>
      <w:r>
        <w:rPr>
          <w:rFonts w:hint="eastAsia" w:ascii="Times New Roman" w:hAnsi="黑体" w:eastAsia="黑体" w:cs="Times New Roman"/>
          <w:sz w:val="32"/>
          <w:szCs w:val="32"/>
        </w:rPr>
        <w:t xml:space="preserve"> </w:t>
      </w:r>
    </w:p>
    <w:p>
      <w:pPr>
        <w:ind w:firstLine="504" w:firstLineChars="1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pacing w:val="8"/>
          <w:sz w:val="32"/>
          <w:szCs w:val="32"/>
        </w:rPr>
        <w:t>达州经开区投资有限公司</w:t>
      </w:r>
      <w:r>
        <w:rPr>
          <w:rFonts w:hint="eastAsia" w:ascii="方正小标宋简体" w:hAnsi="方正小标宋简体" w:eastAsia="方正小标宋简体" w:cs="方正小标宋简体"/>
          <w:sz w:val="32"/>
          <w:szCs w:val="32"/>
        </w:rPr>
        <w:t>公开招聘工作人员职位表</w:t>
      </w:r>
    </w:p>
    <w:tbl>
      <w:tblPr>
        <w:tblStyle w:val="3"/>
        <w:tblW w:w="13385" w:type="dxa"/>
        <w:jc w:val="center"/>
        <w:tblLayout w:type="fixed"/>
        <w:tblCellMar>
          <w:top w:w="0" w:type="dxa"/>
          <w:left w:w="108" w:type="dxa"/>
          <w:bottom w:w="0" w:type="dxa"/>
          <w:right w:w="108" w:type="dxa"/>
        </w:tblCellMar>
      </w:tblPr>
      <w:tblGrid>
        <w:gridCol w:w="561"/>
        <w:gridCol w:w="734"/>
        <w:gridCol w:w="403"/>
        <w:gridCol w:w="3450"/>
        <w:gridCol w:w="840"/>
        <w:gridCol w:w="780"/>
        <w:gridCol w:w="1050"/>
        <w:gridCol w:w="3639"/>
        <w:gridCol w:w="1928"/>
      </w:tblGrid>
      <w:tr>
        <w:tblPrEx>
          <w:tblCellMar>
            <w:top w:w="0" w:type="dxa"/>
            <w:left w:w="108" w:type="dxa"/>
            <w:bottom w:w="0" w:type="dxa"/>
            <w:right w:w="108" w:type="dxa"/>
          </w:tblCellMar>
        </w:tblPrEx>
        <w:trPr>
          <w:trHeight w:val="63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编码</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岗位</w:t>
            </w:r>
          </w:p>
        </w:tc>
        <w:tc>
          <w:tcPr>
            <w:tcW w:w="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人数</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主要职责</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学历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年龄</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专业</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职位要求</w:t>
            </w:r>
          </w:p>
        </w:tc>
        <w:tc>
          <w:tcPr>
            <w:tcW w:w="1928"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kern w:val="0"/>
                <w:sz w:val="20"/>
                <w:szCs w:val="20"/>
              </w:rPr>
            </w:pPr>
            <w:r>
              <w:rPr>
                <w:rFonts w:hint="eastAsia" w:ascii="Times New Roman" w:hAnsi="仿宋" w:eastAsia="仿宋" w:cs="Times New Roman"/>
                <w:kern w:val="0"/>
                <w:sz w:val="20"/>
                <w:szCs w:val="20"/>
              </w:rPr>
              <w:t>薪酬待遇</w:t>
            </w:r>
          </w:p>
        </w:tc>
      </w:tr>
      <w:tr>
        <w:tblPrEx>
          <w:tblCellMar>
            <w:top w:w="0" w:type="dxa"/>
            <w:left w:w="108" w:type="dxa"/>
            <w:bottom w:w="0" w:type="dxa"/>
            <w:right w:w="108" w:type="dxa"/>
          </w:tblCellMar>
        </w:tblPrEx>
        <w:trPr>
          <w:trHeight w:val="3198"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A</w:t>
            </w:r>
            <w:r>
              <w:rPr>
                <w:rFonts w:ascii="Times New Roman" w:hAnsi="Times New Roman" w:eastAsia="仿宋" w:cs="Times New Roman"/>
                <w:kern w:val="0"/>
                <w:sz w:val="20"/>
                <w:szCs w:val="20"/>
              </w:rPr>
              <w:t>01</w:t>
            </w:r>
          </w:p>
        </w:tc>
        <w:tc>
          <w:tcPr>
            <w:tcW w:w="7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仿宋" w:eastAsia="仿宋" w:cs="Times New Roman"/>
                <w:kern w:val="0"/>
                <w:sz w:val="20"/>
                <w:szCs w:val="20"/>
              </w:rPr>
              <w:t>财务主管会计</w:t>
            </w:r>
          </w:p>
        </w:tc>
        <w:tc>
          <w:tcPr>
            <w:tcW w:w="40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val="en-US" w:eastAsia="zh-CN"/>
              </w:rPr>
              <w:t>1</w:t>
            </w:r>
          </w:p>
        </w:tc>
        <w:tc>
          <w:tcPr>
            <w:tcW w:w="3450"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1.负责资金运营部的会计工作；</w:t>
            </w:r>
          </w:p>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2.组织制定财务管理制度和内控办法；</w:t>
            </w:r>
          </w:p>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3.负责编制公司财务计划，拟订资金筹措和使用方案；</w:t>
            </w:r>
          </w:p>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4.负责公司资金调配、成本核算、会计核算、财务分析工作 组织领导编制公司财务计划、审查财务计划；</w:t>
            </w:r>
          </w:p>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5.拟订资金筹措和使用方案，全面平衡资金，开辟财源，加速资金周转，提高资金使用效率；</w:t>
            </w:r>
          </w:p>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6.负责资金、资产的管理工作；</w:t>
            </w:r>
          </w:p>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7.协调银行及其他机构的关系；</w:t>
            </w:r>
          </w:p>
          <w:p>
            <w:pPr>
              <w:spacing w:line="200" w:lineRule="exact"/>
              <w:jc w:val="left"/>
              <w:rPr>
                <w:rFonts w:ascii="仿宋" w:hAnsi="仿宋" w:eastAsia="仿宋" w:cs="Times New Roman"/>
                <w:kern w:val="0"/>
                <w:sz w:val="20"/>
                <w:szCs w:val="20"/>
              </w:rPr>
            </w:pPr>
            <w:r>
              <w:rPr>
                <w:rFonts w:hint="eastAsia" w:ascii="Times New Roman" w:hAnsi="Times New Roman" w:eastAsia="仿宋" w:cs="Times New Roman"/>
                <w:kern w:val="0"/>
                <w:sz w:val="20"/>
                <w:szCs w:val="20"/>
              </w:rPr>
              <w:t>8.完成上级交给的其他日常事务性工作。</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仿宋" w:eastAsia="仿宋" w:cs="Times New Roman"/>
                <w:kern w:val="0"/>
                <w:sz w:val="20"/>
                <w:szCs w:val="20"/>
              </w:rPr>
              <w:t>大专</w:t>
            </w:r>
            <w:r>
              <w:rPr>
                <w:rFonts w:ascii="Times New Roman" w:hAnsi="仿宋" w:eastAsia="仿宋" w:cs="Times New Roman"/>
                <w:kern w:val="0"/>
                <w:sz w:val="20"/>
                <w:szCs w:val="20"/>
              </w:rPr>
              <w:t>及以上</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kern w:val="0"/>
                <w:sz w:val="20"/>
                <w:szCs w:val="20"/>
                <w:lang w:val="en-US" w:eastAsia="zh-CN"/>
              </w:rPr>
            </w:pPr>
            <w:r>
              <w:rPr>
                <w:rFonts w:hint="eastAsia" w:ascii="Times New Roman" w:hAnsi="Times New Roman" w:eastAsia="仿宋" w:cs="Times New Roman"/>
                <w:kern w:val="0"/>
                <w:sz w:val="20"/>
                <w:szCs w:val="20"/>
              </w:rPr>
              <w:t>4</w:t>
            </w:r>
            <w:r>
              <w:rPr>
                <w:rFonts w:hint="eastAsia" w:ascii="Times New Roman" w:hAnsi="Times New Roman" w:eastAsia="仿宋" w:cs="Times New Roman"/>
                <w:kern w:val="0"/>
                <w:sz w:val="20"/>
                <w:szCs w:val="20"/>
                <w:lang w:val="en-US" w:eastAsia="zh-CN"/>
              </w:rPr>
              <w:t>5周岁及以下</w:t>
            </w:r>
          </w:p>
        </w:tc>
        <w:tc>
          <w:tcPr>
            <w:tcW w:w="1050"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eastAsia="仿宋" w:cs="Times New Roman"/>
                <w:kern w:val="0"/>
                <w:sz w:val="20"/>
                <w:szCs w:val="20"/>
              </w:rPr>
            </w:pPr>
            <w:r>
              <w:rPr>
                <w:rFonts w:hint="eastAsia" w:ascii="Times New Roman" w:hAnsi="仿宋" w:eastAsia="仿宋" w:cs="Times New Roman"/>
                <w:kern w:val="0"/>
                <w:sz w:val="20"/>
                <w:szCs w:val="20"/>
              </w:rPr>
              <w:t>金融、税收、财务、会计相关专业</w:t>
            </w:r>
          </w:p>
        </w:tc>
        <w:tc>
          <w:tcPr>
            <w:tcW w:w="3639"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有在企、事业单位3年以上中层任职经历；具有中级及以上会计师职称，熟悉会计、审计、税务、财务管理等相关法律法规及企业财务制度和流程，出色的财务分析、资金管理能力，精通公司内部财务核算和控制体系，熟练操作财务软件和办公软件。具备出色的沟通能力和应变能力，具备良好的职业道德，能力特别优秀者可以适当放宽年龄限制。</w:t>
            </w:r>
          </w:p>
        </w:tc>
        <w:tc>
          <w:tcPr>
            <w:tcW w:w="1928"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kern w:val="0"/>
                <w:sz w:val="20"/>
                <w:szCs w:val="20"/>
              </w:rPr>
            </w:pPr>
            <w:r>
              <w:rPr>
                <w:rFonts w:hint="eastAsia" w:ascii="Times New Roman" w:hAnsi="仿宋" w:eastAsia="仿宋" w:cs="Times New Roman"/>
                <w:kern w:val="0"/>
                <w:sz w:val="20"/>
                <w:szCs w:val="20"/>
              </w:rPr>
              <w:t>按照《达州经开区投资有限公司管理办法》的相关规定执行第一类薪酬标准</w:t>
            </w:r>
          </w:p>
        </w:tc>
      </w:tr>
      <w:tr>
        <w:tblPrEx>
          <w:tblCellMar>
            <w:top w:w="0" w:type="dxa"/>
            <w:left w:w="108" w:type="dxa"/>
            <w:bottom w:w="0" w:type="dxa"/>
            <w:right w:w="108" w:type="dxa"/>
          </w:tblCellMar>
        </w:tblPrEx>
        <w:trPr>
          <w:trHeight w:val="1168"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rPr>
              <w:t>A</w:t>
            </w:r>
            <w:r>
              <w:rPr>
                <w:rFonts w:ascii="Times New Roman" w:hAnsi="Times New Roman" w:eastAsia="仿宋" w:cs="Times New Roman"/>
                <w:kern w:val="0"/>
                <w:sz w:val="20"/>
                <w:szCs w:val="20"/>
              </w:rPr>
              <w:t>0</w:t>
            </w:r>
            <w:r>
              <w:rPr>
                <w:rFonts w:hint="eastAsia" w:ascii="Times New Roman" w:hAnsi="Times New Roman" w:eastAsia="仿宋" w:cs="Times New Roman"/>
                <w:kern w:val="0"/>
                <w:sz w:val="20"/>
                <w:szCs w:val="20"/>
                <w:lang w:val="en-US" w:eastAsia="zh-CN"/>
              </w:rPr>
              <w:t>2</w:t>
            </w:r>
          </w:p>
        </w:tc>
        <w:tc>
          <w:tcPr>
            <w:tcW w:w="7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综合部</w:t>
            </w:r>
            <w:r>
              <w:rPr>
                <w:rFonts w:hint="eastAsia" w:ascii="Times New Roman" w:hAnsi="仿宋" w:eastAsia="仿宋" w:cs="Times New Roman"/>
                <w:kern w:val="0"/>
                <w:sz w:val="20"/>
                <w:szCs w:val="20"/>
              </w:rPr>
              <w:t>工作人员</w:t>
            </w:r>
          </w:p>
        </w:tc>
        <w:tc>
          <w:tcPr>
            <w:tcW w:w="4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kern w:val="0"/>
                <w:sz w:val="20"/>
                <w:szCs w:val="20"/>
                <w:lang w:val="en-US" w:eastAsia="zh-CN"/>
              </w:rPr>
            </w:pPr>
            <w:r>
              <w:rPr>
                <w:rFonts w:hint="eastAsia" w:ascii="Times New Roman" w:hAnsi="Times New Roman" w:eastAsia="仿宋" w:cs="Times New Roman"/>
                <w:kern w:val="0"/>
                <w:sz w:val="20"/>
                <w:szCs w:val="20"/>
                <w:lang w:val="en-US" w:eastAsia="zh-CN"/>
              </w:rPr>
              <w:t>3</w:t>
            </w:r>
          </w:p>
        </w:tc>
        <w:tc>
          <w:tcPr>
            <w:tcW w:w="3450" w:type="dxa"/>
            <w:tcBorders>
              <w:top w:val="nil"/>
              <w:left w:val="nil"/>
              <w:bottom w:val="single" w:color="auto" w:sz="4" w:space="0"/>
              <w:right w:val="single" w:color="auto" w:sz="4" w:space="0"/>
            </w:tcBorders>
            <w:shd w:val="clear" w:color="auto" w:fill="auto"/>
            <w:vAlign w:val="center"/>
          </w:tcPr>
          <w:p>
            <w:pPr>
              <w:spacing w:line="200" w:lineRule="exact"/>
              <w:jc w:val="left"/>
              <w:rPr>
                <w:rFonts w:ascii="仿宋" w:hAnsi="仿宋" w:eastAsia="仿宋" w:cs="Times New Roman"/>
                <w:kern w:val="0"/>
                <w:sz w:val="20"/>
                <w:szCs w:val="20"/>
              </w:rPr>
            </w:pPr>
            <w:r>
              <w:rPr>
                <w:rFonts w:ascii="仿宋" w:hAnsi="仿宋" w:eastAsia="仿宋" w:cs="Times New Roman"/>
                <w:kern w:val="0"/>
                <w:sz w:val="20"/>
                <w:szCs w:val="20"/>
              </w:rPr>
              <w:t>主要负责公司公文处理、人事管理、档案管理、后勤服务等日常工作事务。</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仿宋" w:eastAsia="仿宋" w:cs="Times New Roman"/>
                <w:kern w:val="0"/>
                <w:sz w:val="20"/>
                <w:szCs w:val="20"/>
              </w:rPr>
              <w:t>中专</w:t>
            </w:r>
            <w:r>
              <w:rPr>
                <w:rFonts w:ascii="Times New Roman" w:hAnsi="仿宋" w:eastAsia="仿宋" w:cs="Times New Roman"/>
                <w:kern w:val="0"/>
                <w:sz w:val="20"/>
                <w:szCs w:val="20"/>
              </w:rPr>
              <w:t>及以上</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4</w:t>
            </w:r>
            <w:r>
              <w:rPr>
                <w:rFonts w:hint="eastAsia" w:ascii="Times New Roman" w:hAnsi="Times New Roman" w:eastAsia="仿宋" w:cs="Times New Roman"/>
                <w:kern w:val="0"/>
                <w:sz w:val="20"/>
                <w:szCs w:val="20"/>
                <w:lang w:val="en-US" w:eastAsia="zh-CN"/>
              </w:rPr>
              <w:t>5周岁及以下</w:t>
            </w:r>
          </w:p>
        </w:tc>
        <w:tc>
          <w:tcPr>
            <w:tcW w:w="1050"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eastAsia="仿宋" w:cs="Times New Roman"/>
                <w:kern w:val="0"/>
                <w:sz w:val="20"/>
                <w:szCs w:val="20"/>
              </w:rPr>
            </w:pPr>
            <w:r>
              <w:rPr>
                <w:rFonts w:hint="eastAsia" w:ascii="Times New Roman" w:hAnsi="仿宋" w:eastAsia="仿宋" w:cs="Times New Roman"/>
                <w:kern w:val="0"/>
                <w:sz w:val="20"/>
                <w:szCs w:val="20"/>
              </w:rPr>
              <w:t>不限专业</w:t>
            </w:r>
          </w:p>
        </w:tc>
        <w:tc>
          <w:tcPr>
            <w:tcW w:w="3639"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eastAsia="仿宋" w:cs="Times New Roman"/>
                <w:kern w:val="0"/>
                <w:sz w:val="20"/>
                <w:szCs w:val="20"/>
              </w:rPr>
            </w:pPr>
            <w:r>
              <w:rPr>
                <w:rFonts w:ascii="Times New Roman" w:hAnsi="Times New Roman" w:eastAsia="宋体" w:cs="Times New Roman"/>
                <w:kern w:val="0"/>
                <w:sz w:val="20"/>
                <w:szCs w:val="20"/>
              </w:rPr>
              <w:t>•</w:t>
            </w:r>
            <w:r>
              <w:rPr>
                <w:rFonts w:ascii="Times New Roman" w:hAnsi="仿宋" w:eastAsia="仿宋" w:cs="Times New Roman"/>
                <w:kern w:val="0"/>
                <w:sz w:val="20"/>
                <w:szCs w:val="20"/>
              </w:rPr>
              <w:t>有在机关、企、事业单位办公室、人事管理、综合管理岗位工作经历；</w:t>
            </w:r>
            <w:r>
              <w:rPr>
                <w:rFonts w:ascii="Times New Roman" w:hAnsi="Times New Roman" w:eastAsia="宋体" w:cs="Times New Roman"/>
                <w:kern w:val="0"/>
                <w:sz w:val="20"/>
                <w:szCs w:val="20"/>
              </w:rPr>
              <w:t>•</w:t>
            </w:r>
            <w:r>
              <w:rPr>
                <w:rFonts w:ascii="Times New Roman" w:hAnsi="仿宋" w:eastAsia="仿宋" w:cs="Times New Roman"/>
                <w:kern w:val="0"/>
                <w:sz w:val="20"/>
                <w:szCs w:val="20"/>
              </w:rPr>
              <w:t>熟练掌握各种办公软件、文笔好，综合素质高，协调沟通、组织管理能力强；</w:t>
            </w:r>
            <w:r>
              <w:rPr>
                <w:rFonts w:ascii="Times New Roman" w:hAnsi="Times New Roman" w:eastAsia="宋体" w:cs="Times New Roman"/>
                <w:kern w:val="0"/>
                <w:sz w:val="20"/>
                <w:szCs w:val="20"/>
              </w:rPr>
              <w:t>•</w:t>
            </w:r>
            <w:r>
              <w:rPr>
                <w:rFonts w:ascii="Times New Roman" w:hAnsi="仿宋" w:eastAsia="仿宋" w:cs="Times New Roman"/>
                <w:kern w:val="0"/>
                <w:sz w:val="20"/>
                <w:szCs w:val="20"/>
              </w:rPr>
              <w:t>工作敬业，品行端正，具有良好的人际关系和执行力。</w:t>
            </w:r>
          </w:p>
        </w:tc>
        <w:tc>
          <w:tcPr>
            <w:tcW w:w="1928"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kern w:val="0"/>
                <w:sz w:val="20"/>
                <w:szCs w:val="20"/>
              </w:rPr>
            </w:pPr>
            <w:r>
              <w:rPr>
                <w:rFonts w:hint="eastAsia" w:ascii="Times New Roman" w:hAnsi="仿宋" w:eastAsia="仿宋" w:cs="Times New Roman"/>
                <w:kern w:val="0"/>
                <w:sz w:val="20"/>
                <w:szCs w:val="20"/>
              </w:rPr>
              <w:t>按照《达州经开区投资有限公司管理办法》的相关规定执行第三类薪酬标准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561" w:type="dxa"/>
            <w:vMerge w:val="restart"/>
            <w:shd w:val="clear" w:color="auto" w:fill="auto"/>
            <w:vAlign w:val="center"/>
          </w:tcPr>
          <w:p>
            <w:pPr>
              <w:widowControl/>
              <w:jc w:val="cente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rPr>
              <w:t>A0</w:t>
            </w:r>
            <w:r>
              <w:rPr>
                <w:rFonts w:hint="eastAsia" w:ascii="Times New Roman" w:hAnsi="Times New Roman" w:eastAsia="仿宋" w:cs="Times New Roman"/>
                <w:kern w:val="0"/>
                <w:sz w:val="20"/>
                <w:szCs w:val="20"/>
                <w:lang w:val="en-US" w:eastAsia="zh-CN"/>
              </w:rPr>
              <w:t>3</w:t>
            </w:r>
          </w:p>
        </w:tc>
        <w:tc>
          <w:tcPr>
            <w:tcW w:w="734" w:type="dxa"/>
            <w:vMerge w:val="restart"/>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仿宋" w:eastAsia="仿宋" w:cs="Times New Roman"/>
                <w:kern w:val="0"/>
                <w:sz w:val="20"/>
                <w:szCs w:val="20"/>
              </w:rPr>
              <w:t>建设工程质量安全监督管理科工作人员</w:t>
            </w:r>
          </w:p>
        </w:tc>
        <w:tc>
          <w:tcPr>
            <w:tcW w:w="403" w:type="dxa"/>
            <w:shd w:val="clear" w:color="auto" w:fill="auto"/>
            <w:vAlign w:val="center"/>
          </w:tcPr>
          <w:p>
            <w:pPr>
              <w:widowControl/>
              <w:jc w:val="cente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val="en-US" w:eastAsia="zh-CN"/>
              </w:rPr>
              <w:t>1</w:t>
            </w:r>
          </w:p>
        </w:tc>
        <w:tc>
          <w:tcPr>
            <w:tcW w:w="3450" w:type="dxa"/>
            <w:shd w:val="clear" w:color="auto" w:fill="auto"/>
            <w:vAlign w:val="center"/>
          </w:tcPr>
          <w:p>
            <w:pPr>
              <w:spacing w:line="200" w:lineRule="exact"/>
              <w:jc w:val="left"/>
              <w:rPr>
                <w:rFonts w:ascii="仿宋" w:hAnsi="仿宋" w:eastAsia="仿宋" w:cs="Times New Roman"/>
                <w:kern w:val="0"/>
                <w:sz w:val="20"/>
                <w:szCs w:val="20"/>
              </w:rPr>
            </w:pPr>
            <w:r>
              <w:rPr>
                <w:rFonts w:hint="eastAsia" w:ascii="仿宋" w:hAnsi="仿宋" w:eastAsia="仿宋" w:cs="Times New Roman"/>
                <w:kern w:val="0"/>
                <w:sz w:val="20"/>
                <w:szCs w:val="20"/>
              </w:rPr>
              <w:t>负责对建设工程质量实施日常监督和专项检查；对建设单位组织的建设工程竣工验收实施监督；对建设工程竣工验收备案工作实施监督管理；对工程监理企业实施监督管理；对工程质量检测机构(包括企业内部试验室)实施监督管理及档工程案管理等工作。</w:t>
            </w:r>
          </w:p>
        </w:tc>
        <w:tc>
          <w:tcPr>
            <w:tcW w:w="840" w:type="dxa"/>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全日制大学本科及以上</w:t>
            </w:r>
          </w:p>
        </w:tc>
        <w:tc>
          <w:tcPr>
            <w:tcW w:w="780" w:type="dxa"/>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35周岁及以下</w:t>
            </w:r>
          </w:p>
        </w:tc>
        <w:tc>
          <w:tcPr>
            <w:tcW w:w="1050" w:type="dxa"/>
            <w:shd w:val="clear" w:color="auto" w:fill="auto"/>
            <w:vAlign w:val="center"/>
          </w:tcPr>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建筑、市政及相关专业</w:t>
            </w:r>
          </w:p>
        </w:tc>
        <w:tc>
          <w:tcPr>
            <w:tcW w:w="3639" w:type="dxa"/>
            <w:shd w:val="clear" w:color="auto" w:fill="auto"/>
            <w:vAlign w:val="center"/>
          </w:tcPr>
          <w:p>
            <w:pPr>
              <w:spacing w:line="200" w:lineRule="exact"/>
              <w:jc w:val="left"/>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从事建筑、市政专业技术工作5年及以上工作经验，并获得建筑、市政工程中级职称及以上；熟练使用CAD等相关设计软件和办公室软件；工作严谨细致，责任心强，有良好的团队精神，执行力强。</w:t>
            </w:r>
          </w:p>
        </w:tc>
        <w:tc>
          <w:tcPr>
            <w:tcW w:w="1928" w:type="dxa"/>
            <w:vMerge w:val="restart"/>
            <w:shd w:val="clear" w:color="auto" w:fill="auto"/>
            <w:vAlign w:val="center"/>
          </w:tcPr>
          <w:p>
            <w:pPr>
              <w:widowControl/>
              <w:jc w:val="center"/>
              <w:rPr>
                <w:rFonts w:ascii="Times New Roman" w:hAnsi="仿宋" w:eastAsia="仿宋" w:cs="Times New Roman"/>
                <w:kern w:val="0"/>
                <w:sz w:val="20"/>
                <w:szCs w:val="20"/>
              </w:rPr>
            </w:pPr>
            <w:r>
              <w:rPr>
                <w:rFonts w:hint="eastAsia" w:ascii="Times New Roman" w:hAnsi="仿宋" w:eastAsia="仿宋" w:cs="Times New Roman"/>
                <w:kern w:val="0"/>
                <w:sz w:val="20"/>
                <w:szCs w:val="20"/>
              </w:rPr>
              <w:t>按照《达州经开区投资有限公司管理办法》的相关规定执行。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61" w:type="dxa"/>
            <w:vMerge w:val="continue"/>
            <w:shd w:val="clear" w:color="auto" w:fill="auto"/>
            <w:vAlign w:val="center"/>
          </w:tcPr>
          <w:p>
            <w:pPr>
              <w:widowControl/>
              <w:jc w:val="center"/>
              <w:rPr>
                <w:rFonts w:ascii="Times New Roman" w:hAnsi="Times New Roman" w:eastAsia="仿宋" w:cs="Times New Roman"/>
                <w:kern w:val="0"/>
                <w:sz w:val="20"/>
                <w:szCs w:val="20"/>
              </w:rPr>
            </w:pPr>
          </w:p>
        </w:tc>
        <w:tc>
          <w:tcPr>
            <w:tcW w:w="734" w:type="dxa"/>
            <w:vMerge w:val="continue"/>
            <w:shd w:val="clear" w:color="auto" w:fill="auto"/>
            <w:vAlign w:val="center"/>
          </w:tcPr>
          <w:p>
            <w:pPr>
              <w:widowControl/>
              <w:jc w:val="center"/>
              <w:rPr>
                <w:rFonts w:ascii="Times New Roman" w:hAnsi="仿宋" w:eastAsia="仿宋" w:cs="Times New Roman"/>
                <w:kern w:val="0"/>
                <w:sz w:val="20"/>
                <w:szCs w:val="20"/>
              </w:rPr>
            </w:pPr>
          </w:p>
        </w:tc>
        <w:tc>
          <w:tcPr>
            <w:tcW w:w="403" w:type="dxa"/>
            <w:shd w:val="clear" w:color="auto" w:fill="auto"/>
            <w:vAlign w:val="center"/>
          </w:tcPr>
          <w:p>
            <w:pPr>
              <w:widowControl/>
              <w:jc w:val="cente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val="en-US" w:eastAsia="zh-CN"/>
              </w:rPr>
              <w:t>1</w:t>
            </w:r>
          </w:p>
        </w:tc>
        <w:tc>
          <w:tcPr>
            <w:tcW w:w="3450" w:type="dxa"/>
            <w:shd w:val="clear" w:color="auto" w:fill="auto"/>
            <w:vAlign w:val="center"/>
          </w:tcPr>
          <w:p>
            <w:pPr>
              <w:spacing w:line="200" w:lineRule="exact"/>
              <w:jc w:val="left"/>
              <w:rPr>
                <w:rFonts w:ascii="仿宋" w:hAnsi="仿宋" w:eastAsia="仿宋" w:cs="Times New Roman"/>
                <w:kern w:val="0"/>
                <w:sz w:val="20"/>
                <w:szCs w:val="20"/>
              </w:rPr>
            </w:pPr>
            <w:r>
              <w:rPr>
                <w:rFonts w:hint="eastAsia" w:ascii="仿宋" w:hAnsi="仿宋" w:eastAsia="仿宋" w:cs="Times New Roman"/>
                <w:kern w:val="0"/>
                <w:sz w:val="20"/>
                <w:szCs w:val="20"/>
              </w:rPr>
              <w:t>负责组织建设工程消防竣工验收及备案；参与建设工程消防竣工验收抽查和质量安全事故调查；消防验收档案资料管理等工作。</w:t>
            </w:r>
          </w:p>
        </w:tc>
        <w:tc>
          <w:tcPr>
            <w:tcW w:w="840" w:type="dxa"/>
            <w:shd w:val="clear" w:color="auto" w:fill="auto"/>
            <w:vAlign w:val="center"/>
          </w:tcPr>
          <w:p>
            <w:pPr>
              <w:widowControl/>
              <w:jc w:val="center"/>
              <w:rPr>
                <w:rFonts w:ascii="Times New Roman" w:hAnsi="仿宋" w:eastAsia="仿宋" w:cs="Times New Roman"/>
                <w:kern w:val="0"/>
                <w:sz w:val="20"/>
                <w:szCs w:val="20"/>
              </w:rPr>
            </w:pPr>
            <w:r>
              <w:rPr>
                <w:rFonts w:hint="eastAsia" w:ascii="Times New Roman" w:hAnsi="仿宋" w:eastAsia="仿宋" w:cs="Times New Roman"/>
                <w:kern w:val="0"/>
                <w:sz w:val="20"/>
                <w:szCs w:val="20"/>
              </w:rPr>
              <w:t>全日制大学本科及以上</w:t>
            </w:r>
          </w:p>
        </w:tc>
        <w:tc>
          <w:tcPr>
            <w:tcW w:w="780" w:type="dxa"/>
            <w:shd w:val="clear" w:color="auto" w:fill="auto"/>
            <w:vAlign w:val="center"/>
          </w:tcPr>
          <w:p>
            <w:pPr>
              <w:widowControl/>
              <w:jc w:val="center"/>
              <w:rPr>
                <w:rFonts w:ascii="Times New Roman" w:hAnsi="Times New Roman" w:eastAsia="仿宋" w:cs="Times New Roman"/>
                <w:kern w:val="0"/>
                <w:sz w:val="20"/>
                <w:szCs w:val="20"/>
              </w:rPr>
            </w:pPr>
            <w:r>
              <w:rPr>
                <w:rFonts w:hint="eastAsia" w:ascii="Times New Roman" w:hAnsi="Times New Roman" w:eastAsia="仿宋" w:cs="Times New Roman"/>
                <w:kern w:val="0"/>
                <w:sz w:val="20"/>
                <w:szCs w:val="20"/>
              </w:rPr>
              <w:t>35周岁及以下</w:t>
            </w:r>
          </w:p>
        </w:tc>
        <w:tc>
          <w:tcPr>
            <w:tcW w:w="1050" w:type="dxa"/>
            <w:shd w:val="clear" w:color="auto" w:fill="auto"/>
            <w:vAlign w:val="center"/>
          </w:tcPr>
          <w:p>
            <w:pPr>
              <w:spacing w:line="200" w:lineRule="exact"/>
              <w:jc w:val="left"/>
              <w:rPr>
                <w:rFonts w:ascii="Times New Roman" w:hAnsi="仿宋" w:eastAsia="仿宋" w:cs="Times New Roman"/>
                <w:kern w:val="0"/>
                <w:sz w:val="20"/>
                <w:szCs w:val="20"/>
              </w:rPr>
            </w:pPr>
            <w:r>
              <w:rPr>
                <w:rFonts w:hint="eastAsia" w:ascii="Times New Roman" w:hAnsi="仿宋" w:eastAsia="仿宋" w:cs="Times New Roman"/>
                <w:kern w:val="0"/>
                <w:sz w:val="20"/>
                <w:szCs w:val="20"/>
              </w:rPr>
              <w:t>建设工程消防类及相关专业</w:t>
            </w:r>
          </w:p>
        </w:tc>
        <w:tc>
          <w:tcPr>
            <w:tcW w:w="3639" w:type="dxa"/>
            <w:shd w:val="clear" w:color="auto" w:fill="auto"/>
            <w:vAlign w:val="center"/>
          </w:tcPr>
          <w:p>
            <w:pPr>
              <w:spacing w:line="200" w:lineRule="exact"/>
              <w:jc w:val="left"/>
              <w:rPr>
                <w:rFonts w:ascii="Times New Roman" w:hAnsi="Times New Roman" w:eastAsia="宋体" w:cs="Times New Roman"/>
                <w:kern w:val="0"/>
                <w:sz w:val="20"/>
                <w:szCs w:val="20"/>
              </w:rPr>
            </w:pPr>
            <w:r>
              <w:rPr>
                <w:rFonts w:hint="eastAsia" w:ascii="Times New Roman" w:hAnsi="Times New Roman" w:eastAsia="仿宋" w:cs="Times New Roman"/>
                <w:kern w:val="0"/>
                <w:sz w:val="20"/>
                <w:szCs w:val="20"/>
              </w:rPr>
              <w:t>从事建设工程消防专业技术工作3年及以上工作经验；熟练使用CAD等相关设计软件和办公室软件；工作严谨细致，责任心强，有良好的团队精神，执行力强。</w:t>
            </w:r>
          </w:p>
        </w:tc>
        <w:tc>
          <w:tcPr>
            <w:tcW w:w="1928" w:type="dxa"/>
            <w:vMerge w:val="continue"/>
            <w:shd w:val="clear" w:color="auto" w:fill="auto"/>
            <w:vAlign w:val="center"/>
          </w:tcPr>
          <w:p>
            <w:pPr>
              <w:widowControl/>
              <w:jc w:val="center"/>
              <w:rPr>
                <w:rFonts w:ascii="Times New Roman" w:hAnsi="仿宋" w:eastAsia="仿宋" w:cs="Times New Roman"/>
                <w:kern w:val="0"/>
                <w:sz w:val="20"/>
                <w:szCs w:val="20"/>
              </w:rPr>
            </w:pPr>
          </w:p>
        </w:tc>
      </w:tr>
    </w:tbl>
    <w:p>
      <w:pPr>
        <w:ind w:firstLine="504" w:firstLineChars="1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pacing w:val="8"/>
          <w:sz w:val="32"/>
          <w:szCs w:val="32"/>
        </w:rPr>
        <w:t>达州茂源城市建设有限公司</w:t>
      </w:r>
      <w:r>
        <w:rPr>
          <w:rFonts w:hint="eastAsia" w:ascii="方正小标宋简体" w:hAnsi="方正小标宋简体" w:eastAsia="方正小标宋简体" w:cs="方正小标宋简体"/>
          <w:sz w:val="32"/>
          <w:szCs w:val="32"/>
        </w:rPr>
        <w:t>公开招聘工作人员职位表</w:t>
      </w:r>
    </w:p>
    <w:tbl>
      <w:tblPr>
        <w:tblStyle w:val="3"/>
        <w:tblW w:w="14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644"/>
        <w:gridCol w:w="377"/>
        <w:gridCol w:w="3210"/>
        <w:gridCol w:w="584"/>
        <w:gridCol w:w="730"/>
        <w:gridCol w:w="1896"/>
        <w:gridCol w:w="582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5"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编码</w:t>
            </w:r>
          </w:p>
        </w:tc>
        <w:tc>
          <w:tcPr>
            <w:tcW w:w="644"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岗位</w:t>
            </w:r>
          </w:p>
        </w:tc>
        <w:tc>
          <w:tcPr>
            <w:tcW w:w="377"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人数</w:t>
            </w:r>
          </w:p>
        </w:tc>
        <w:tc>
          <w:tcPr>
            <w:tcW w:w="3210" w:type="dxa"/>
            <w:shd w:val="clear" w:color="auto" w:fill="auto"/>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主要职责</w:t>
            </w:r>
          </w:p>
        </w:tc>
        <w:tc>
          <w:tcPr>
            <w:tcW w:w="584"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学历</w:t>
            </w:r>
          </w:p>
        </w:tc>
        <w:tc>
          <w:tcPr>
            <w:tcW w:w="730"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年龄</w:t>
            </w:r>
          </w:p>
        </w:tc>
        <w:tc>
          <w:tcPr>
            <w:tcW w:w="1896"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专业</w:t>
            </w:r>
          </w:p>
        </w:tc>
        <w:tc>
          <w:tcPr>
            <w:tcW w:w="5822"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职位要求</w:t>
            </w:r>
          </w:p>
        </w:tc>
        <w:tc>
          <w:tcPr>
            <w:tcW w:w="1118" w:type="dxa"/>
          </w:tcPr>
          <w:p>
            <w:pPr>
              <w:widowControl/>
              <w:jc w:val="center"/>
              <w:rPr>
                <w:rFonts w:ascii="Times New Roman" w:hAnsi="仿宋" w:eastAsia="仿宋" w:cs="Times New Roman"/>
                <w:kern w:val="0"/>
                <w:sz w:val="20"/>
                <w:szCs w:val="20"/>
              </w:rPr>
            </w:pPr>
            <w:r>
              <w:rPr>
                <w:rFonts w:hint="eastAsia" w:ascii="Times New Roman" w:hAnsi="仿宋" w:eastAsia="仿宋" w:cs="Times New Roman"/>
                <w:kern w:val="0"/>
                <w:sz w:val="20"/>
                <w:szCs w:val="20"/>
              </w:rPr>
              <w:t>薪酬 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5" w:type="dxa"/>
            <w:shd w:val="clear" w:color="auto" w:fill="auto"/>
            <w:vAlign w:val="center"/>
          </w:tcPr>
          <w:p>
            <w:pPr>
              <w:widowControl/>
              <w:jc w:val="center"/>
              <w:rPr>
                <w:rFonts w:hint="eastAsia" w:ascii="Times New Roman" w:hAnsi="Times New Roman" w:eastAsia="仿宋" w:cs="Times New Roman"/>
                <w:kern w:val="0"/>
                <w:sz w:val="20"/>
                <w:szCs w:val="20"/>
                <w:lang w:eastAsia="zh-CN"/>
              </w:rPr>
            </w:pPr>
            <w:r>
              <w:rPr>
                <w:rFonts w:ascii="Times New Roman" w:hAnsi="Times New Roman" w:eastAsia="仿宋" w:cs="Times New Roman"/>
                <w:kern w:val="0"/>
                <w:sz w:val="20"/>
                <w:szCs w:val="20"/>
              </w:rPr>
              <w:t>B0</w:t>
            </w:r>
            <w:r>
              <w:rPr>
                <w:rFonts w:hint="eastAsia" w:ascii="Times New Roman" w:hAnsi="Times New Roman" w:eastAsia="仿宋" w:cs="Times New Roman"/>
                <w:kern w:val="0"/>
                <w:sz w:val="20"/>
                <w:szCs w:val="20"/>
                <w:lang w:val="en-US" w:eastAsia="zh-CN"/>
              </w:rPr>
              <w:t>1</w:t>
            </w:r>
          </w:p>
        </w:tc>
        <w:tc>
          <w:tcPr>
            <w:tcW w:w="644"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合同成本工作人员</w:t>
            </w:r>
          </w:p>
        </w:tc>
        <w:tc>
          <w:tcPr>
            <w:tcW w:w="377"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Times New Roman" w:eastAsia="仿宋" w:cs="Times New Roman"/>
                <w:kern w:val="0"/>
                <w:sz w:val="20"/>
                <w:szCs w:val="20"/>
              </w:rPr>
              <w:t>1</w:t>
            </w:r>
          </w:p>
        </w:tc>
        <w:tc>
          <w:tcPr>
            <w:tcW w:w="3210" w:type="dxa"/>
            <w:shd w:val="clear" w:color="auto" w:fill="auto"/>
            <w:vAlign w:val="center"/>
          </w:tcPr>
          <w:p>
            <w:pPr>
              <w:spacing w:line="200" w:lineRule="exact"/>
              <w:jc w:val="left"/>
              <w:rPr>
                <w:rFonts w:ascii="仿宋" w:hAnsi="仿宋" w:eastAsia="仿宋" w:cs="Times New Roman"/>
                <w:kern w:val="0"/>
                <w:sz w:val="20"/>
                <w:szCs w:val="20"/>
              </w:rPr>
            </w:pPr>
            <w:r>
              <w:rPr>
                <w:rFonts w:ascii="Times New Roman" w:hAnsi="Times New Roman" w:eastAsia="仿宋" w:cs="Times New Roman"/>
                <w:kern w:val="0"/>
                <w:sz w:val="20"/>
                <w:szCs w:val="20"/>
              </w:rPr>
              <w:t>•</w:t>
            </w:r>
            <w:r>
              <w:rPr>
                <w:rFonts w:ascii="仿宋" w:hAnsi="仿宋" w:eastAsia="仿宋" w:cs="Times New Roman"/>
                <w:kern w:val="0"/>
                <w:sz w:val="20"/>
                <w:szCs w:val="20"/>
              </w:rPr>
              <w:t xml:space="preserve">具较强的预结算成本分析及成本管控能力；                                             </w:t>
            </w:r>
            <w:r>
              <w:rPr>
                <w:rFonts w:ascii="Times New Roman" w:hAnsi="Times New Roman" w:eastAsia="仿宋" w:cs="Times New Roman"/>
                <w:kern w:val="0"/>
                <w:sz w:val="20"/>
                <w:szCs w:val="20"/>
              </w:rPr>
              <w:t>•</w:t>
            </w:r>
            <w:r>
              <w:rPr>
                <w:rFonts w:ascii="仿宋" w:hAnsi="仿宋" w:eastAsia="仿宋" w:cs="Times New Roman"/>
                <w:kern w:val="0"/>
                <w:sz w:val="20"/>
                <w:szCs w:val="20"/>
              </w:rPr>
              <w:t>负责计划合同管理，参与各类施工合同的签订；</w:t>
            </w:r>
            <w:r>
              <w:rPr>
                <w:rFonts w:ascii="仿宋" w:hAnsi="仿宋" w:eastAsia="仿宋" w:cs="Times New Roman"/>
                <w:kern w:val="0"/>
                <w:sz w:val="20"/>
                <w:szCs w:val="20"/>
              </w:rPr>
              <w:br w:type="textWrapping"/>
            </w:r>
            <w:r>
              <w:rPr>
                <w:rFonts w:ascii="Times New Roman" w:hAnsi="Times New Roman" w:eastAsia="仿宋" w:cs="Times New Roman"/>
                <w:kern w:val="0"/>
                <w:sz w:val="20"/>
                <w:szCs w:val="20"/>
              </w:rPr>
              <w:t>•</w:t>
            </w:r>
            <w:r>
              <w:rPr>
                <w:rFonts w:ascii="仿宋" w:hAnsi="仿宋" w:eastAsia="仿宋" w:cs="Times New Roman"/>
                <w:kern w:val="0"/>
                <w:sz w:val="20"/>
                <w:szCs w:val="20"/>
              </w:rPr>
              <w:t>负责各项目的概算、预算和结算；</w:t>
            </w:r>
            <w:r>
              <w:rPr>
                <w:rFonts w:ascii="仿宋" w:hAnsi="仿宋" w:eastAsia="仿宋" w:cs="Times New Roman"/>
                <w:kern w:val="0"/>
                <w:sz w:val="20"/>
                <w:szCs w:val="20"/>
              </w:rPr>
              <w:br w:type="textWrapping"/>
            </w:r>
            <w:r>
              <w:rPr>
                <w:rFonts w:ascii="Times New Roman" w:hAnsi="Times New Roman" w:eastAsia="仿宋" w:cs="Times New Roman"/>
                <w:kern w:val="0"/>
                <w:sz w:val="20"/>
                <w:szCs w:val="20"/>
              </w:rPr>
              <w:t>•</w:t>
            </w:r>
            <w:r>
              <w:rPr>
                <w:rFonts w:ascii="仿宋" w:hAnsi="仿宋" w:eastAsia="仿宋" w:cs="Times New Roman"/>
                <w:kern w:val="0"/>
                <w:sz w:val="20"/>
                <w:szCs w:val="20"/>
              </w:rPr>
              <w:t xml:space="preserve"> 协助工程部组织施工进度的核查和验收。                    </w:t>
            </w:r>
          </w:p>
        </w:tc>
        <w:tc>
          <w:tcPr>
            <w:tcW w:w="584" w:type="dxa"/>
            <w:shd w:val="clear" w:color="auto" w:fill="auto"/>
            <w:vAlign w:val="center"/>
          </w:tcPr>
          <w:p>
            <w:pPr>
              <w:widowControl/>
              <w:jc w:val="center"/>
              <w:rPr>
                <w:rFonts w:ascii="Times New Roman" w:hAnsi="Times New Roman" w:eastAsia="仿宋" w:cs="Times New Roman"/>
                <w:kern w:val="0"/>
                <w:sz w:val="20"/>
                <w:szCs w:val="20"/>
              </w:rPr>
            </w:pPr>
            <w:r>
              <w:rPr>
                <w:rFonts w:ascii="Times New Roman" w:hAnsi="仿宋" w:eastAsia="仿宋" w:cs="Times New Roman"/>
                <w:kern w:val="0"/>
                <w:sz w:val="20"/>
                <w:szCs w:val="20"/>
              </w:rPr>
              <w:t>大专及以上</w:t>
            </w:r>
          </w:p>
        </w:tc>
        <w:tc>
          <w:tcPr>
            <w:tcW w:w="730" w:type="dxa"/>
            <w:shd w:val="clear" w:color="auto" w:fill="auto"/>
            <w:vAlign w:val="center"/>
          </w:tcPr>
          <w:p>
            <w:pPr>
              <w:widowControl/>
              <w:jc w:val="center"/>
              <w:rPr>
                <w:rFonts w:hint="default" w:ascii="Times New Roman" w:hAnsi="Times New Roman" w:eastAsia="仿宋" w:cs="Times New Roman"/>
                <w:kern w:val="0"/>
                <w:sz w:val="20"/>
                <w:szCs w:val="20"/>
                <w:lang w:val="en-US" w:eastAsia="zh-CN"/>
              </w:rPr>
            </w:pPr>
            <w:r>
              <w:rPr>
                <w:rFonts w:hint="eastAsia" w:ascii="Times New Roman" w:hAnsi="Times New Roman" w:eastAsia="仿宋" w:cs="Times New Roman"/>
                <w:kern w:val="0"/>
                <w:sz w:val="20"/>
                <w:szCs w:val="20"/>
              </w:rPr>
              <w:t>4</w:t>
            </w:r>
            <w:r>
              <w:rPr>
                <w:rFonts w:hint="eastAsia" w:ascii="Times New Roman" w:hAnsi="Times New Roman" w:eastAsia="仿宋" w:cs="Times New Roman"/>
                <w:kern w:val="0"/>
                <w:sz w:val="20"/>
                <w:szCs w:val="20"/>
                <w:lang w:val="en-US" w:eastAsia="zh-CN"/>
              </w:rPr>
              <w:t>5周岁及以下</w:t>
            </w:r>
          </w:p>
        </w:tc>
        <w:tc>
          <w:tcPr>
            <w:tcW w:w="1896" w:type="dxa"/>
            <w:shd w:val="clear" w:color="auto" w:fill="auto"/>
            <w:vAlign w:val="center"/>
          </w:tcPr>
          <w:p>
            <w:pPr>
              <w:spacing w:line="200" w:lineRule="exact"/>
              <w:jc w:val="left"/>
              <w:rPr>
                <w:rFonts w:ascii="Times New Roman" w:hAnsi="Times New Roman" w:eastAsia="仿宋" w:cs="Times New Roman"/>
                <w:kern w:val="0"/>
                <w:sz w:val="20"/>
                <w:szCs w:val="20"/>
              </w:rPr>
            </w:pPr>
            <w:r>
              <w:rPr>
                <w:rFonts w:ascii="Times New Roman" w:hAnsi="仿宋" w:eastAsia="仿宋" w:cs="Times New Roman"/>
                <w:kern w:val="0"/>
                <w:sz w:val="20"/>
                <w:szCs w:val="20"/>
              </w:rPr>
              <w:t>工商管理类、</w:t>
            </w:r>
            <w:r>
              <w:rPr>
                <w:rFonts w:ascii="Times New Roman" w:hAnsi="Times New Roman" w:eastAsia="仿宋" w:cs="Times New Roman"/>
                <w:kern w:val="0"/>
                <w:sz w:val="20"/>
                <w:szCs w:val="20"/>
              </w:rPr>
              <w:br w:type="textWrapping"/>
            </w:r>
            <w:r>
              <w:rPr>
                <w:rFonts w:ascii="Times New Roman" w:hAnsi="仿宋" w:eastAsia="仿宋" w:cs="Times New Roman"/>
                <w:kern w:val="0"/>
                <w:sz w:val="20"/>
                <w:szCs w:val="20"/>
              </w:rPr>
              <w:t>经济类、</w:t>
            </w:r>
            <w:r>
              <w:rPr>
                <w:rFonts w:ascii="Times New Roman" w:hAnsi="Times New Roman" w:eastAsia="仿宋" w:cs="Times New Roman"/>
                <w:kern w:val="0"/>
                <w:sz w:val="20"/>
                <w:szCs w:val="20"/>
              </w:rPr>
              <w:br w:type="textWrapping"/>
            </w:r>
            <w:r>
              <w:rPr>
                <w:rFonts w:ascii="Times New Roman" w:hAnsi="仿宋" w:eastAsia="仿宋" w:cs="Times New Roman"/>
                <w:kern w:val="0"/>
                <w:sz w:val="20"/>
                <w:szCs w:val="20"/>
              </w:rPr>
              <w:t>金融类、</w:t>
            </w:r>
            <w:r>
              <w:rPr>
                <w:rFonts w:ascii="Times New Roman" w:hAnsi="Times New Roman" w:eastAsia="仿宋" w:cs="Times New Roman"/>
                <w:kern w:val="0"/>
                <w:sz w:val="20"/>
                <w:szCs w:val="20"/>
              </w:rPr>
              <w:br w:type="textWrapping"/>
            </w:r>
            <w:r>
              <w:rPr>
                <w:rFonts w:ascii="Times New Roman" w:hAnsi="仿宋" w:eastAsia="仿宋" w:cs="Times New Roman"/>
                <w:kern w:val="0"/>
                <w:sz w:val="20"/>
                <w:szCs w:val="20"/>
              </w:rPr>
              <w:t>建设工程管理类、</w:t>
            </w:r>
            <w:r>
              <w:rPr>
                <w:rFonts w:ascii="Times New Roman" w:hAnsi="Times New Roman" w:eastAsia="仿宋" w:cs="Times New Roman"/>
                <w:kern w:val="0"/>
                <w:sz w:val="20"/>
                <w:szCs w:val="20"/>
              </w:rPr>
              <w:br w:type="textWrapping"/>
            </w:r>
            <w:r>
              <w:rPr>
                <w:rFonts w:ascii="Times New Roman" w:hAnsi="仿宋" w:eastAsia="仿宋" w:cs="Times New Roman"/>
                <w:kern w:val="0"/>
                <w:sz w:val="20"/>
                <w:szCs w:val="20"/>
              </w:rPr>
              <w:t>房地产类专业</w:t>
            </w:r>
          </w:p>
        </w:tc>
        <w:tc>
          <w:tcPr>
            <w:tcW w:w="5822" w:type="dxa"/>
            <w:shd w:val="clear" w:color="auto" w:fill="auto"/>
            <w:vAlign w:val="center"/>
          </w:tcPr>
          <w:p>
            <w:pPr>
              <w:spacing w:line="200" w:lineRule="exact"/>
              <w:jc w:val="left"/>
              <w:rPr>
                <w:rFonts w:ascii="Times New Roman" w:hAnsi="Times New Roman" w:eastAsia="仿宋" w:cs="Times New Roman"/>
                <w:kern w:val="0"/>
                <w:sz w:val="20"/>
                <w:szCs w:val="20"/>
              </w:rPr>
            </w:pPr>
            <w:r>
              <w:rPr>
                <w:rFonts w:ascii="Times New Roman" w:hAnsi="Times New Roman" w:eastAsia="宋体" w:cs="Times New Roman"/>
                <w:kern w:val="0"/>
                <w:sz w:val="20"/>
                <w:szCs w:val="20"/>
              </w:rPr>
              <w:t>•</w:t>
            </w:r>
            <w:r>
              <w:rPr>
                <w:rFonts w:ascii="Times New Roman" w:hAnsi="仿宋" w:eastAsia="仿宋" w:cs="Times New Roman"/>
                <w:kern w:val="0"/>
                <w:sz w:val="20"/>
                <w:szCs w:val="20"/>
              </w:rPr>
              <w:t>三年以上建筑合同成本管理工作经验；全国注册造价员资格证</w:t>
            </w:r>
            <w:r>
              <w:rPr>
                <w:rFonts w:ascii="Times New Roman" w:hAnsi="Times New Roman" w:eastAsia="宋体" w:cs="Times New Roman"/>
                <w:kern w:val="0"/>
                <w:sz w:val="20"/>
                <w:szCs w:val="20"/>
              </w:rPr>
              <w:t>•</w:t>
            </w:r>
            <w:r>
              <w:rPr>
                <w:rFonts w:ascii="Times New Roman" w:hAnsi="仿宋" w:eastAsia="仿宋" w:cs="Times New Roman"/>
                <w:kern w:val="0"/>
                <w:sz w:val="20"/>
                <w:szCs w:val="20"/>
              </w:rPr>
              <w:t>熟悉房地产</w:t>
            </w:r>
            <w:r>
              <w:rPr>
                <w:rFonts w:hint="eastAsia" w:ascii="Times New Roman" w:hAnsi="仿宋" w:eastAsia="仿宋" w:cs="Times New Roman"/>
                <w:kern w:val="0"/>
                <w:sz w:val="20"/>
                <w:szCs w:val="20"/>
              </w:rPr>
              <w:t>及</w:t>
            </w:r>
            <w:r>
              <w:rPr>
                <w:rFonts w:ascii="Times New Roman" w:hAnsi="仿宋" w:eastAsia="仿宋" w:cs="Times New Roman"/>
                <w:kern w:val="0"/>
                <w:sz w:val="20"/>
                <w:szCs w:val="20"/>
              </w:rPr>
              <w:t>建筑开发流程各环节，熟悉成本过程控制和定额控制；</w:t>
            </w:r>
            <w:r>
              <w:rPr>
                <w:rFonts w:ascii="Times New Roman" w:hAnsi="Times New Roman" w:eastAsia="宋体" w:cs="Times New Roman"/>
                <w:kern w:val="0"/>
                <w:sz w:val="20"/>
                <w:szCs w:val="20"/>
              </w:rPr>
              <w:t>•</w:t>
            </w:r>
            <w:r>
              <w:rPr>
                <w:rFonts w:ascii="Times New Roman" w:hAnsi="仿宋" w:eastAsia="仿宋" w:cs="Times New Roman"/>
                <w:kern w:val="0"/>
                <w:sz w:val="20"/>
                <w:szCs w:val="20"/>
              </w:rPr>
              <w:t>一线建筑企业相关工作经验；</w:t>
            </w:r>
            <w:r>
              <w:rPr>
                <w:rFonts w:ascii="Times New Roman" w:hAnsi="Times New Roman" w:eastAsia="仿宋" w:cs="Times New Roman"/>
                <w:kern w:val="0"/>
                <w:sz w:val="20"/>
                <w:szCs w:val="20"/>
              </w:rPr>
              <w:br w:type="textWrapping"/>
            </w:r>
            <w:r>
              <w:rPr>
                <w:rFonts w:ascii="Times New Roman" w:hAnsi="Times New Roman" w:eastAsia="宋体" w:cs="Times New Roman"/>
                <w:kern w:val="0"/>
                <w:sz w:val="20"/>
                <w:szCs w:val="20"/>
              </w:rPr>
              <w:t>•</w:t>
            </w:r>
            <w:r>
              <w:rPr>
                <w:rFonts w:ascii="Times New Roman" w:hAnsi="仿宋" w:eastAsia="仿宋" w:cs="Times New Roman"/>
                <w:kern w:val="0"/>
                <w:sz w:val="20"/>
                <w:szCs w:val="20"/>
              </w:rPr>
              <w:t>完整参与过二个以上项目前期成本预算及全程成本控制管理工作经验；</w:t>
            </w:r>
            <w:r>
              <w:rPr>
                <w:rFonts w:ascii="Times New Roman" w:hAnsi="Times New Roman" w:eastAsia="宋体" w:cs="Times New Roman"/>
                <w:kern w:val="0"/>
                <w:sz w:val="20"/>
                <w:szCs w:val="20"/>
              </w:rPr>
              <w:t>•</w:t>
            </w:r>
            <w:r>
              <w:rPr>
                <w:rFonts w:ascii="Times New Roman" w:hAnsi="仿宋" w:eastAsia="仿宋" w:cs="Times New Roman"/>
                <w:kern w:val="0"/>
                <w:sz w:val="20"/>
                <w:szCs w:val="20"/>
              </w:rPr>
              <w:t>持全国注册造价师资格证优先。</w:t>
            </w:r>
          </w:p>
        </w:tc>
        <w:tc>
          <w:tcPr>
            <w:tcW w:w="1118" w:type="dxa"/>
            <w:vAlign w:val="center"/>
          </w:tcPr>
          <w:p>
            <w:pPr>
              <w:spacing w:line="200" w:lineRule="exact"/>
              <w:rPr>
                <w:rFonts w:ascii="Times New Roman" w:hAnsi="仿宋" w:eastAsia="仿宋" w:cs="Times New Roman"/>
                <w:kern w:val="0"/>
                <w:sz w:val="13"/>
                <w:szCs w:val="13"/>
              </w:rPr>
            </w:pPr>
            <w:r>
              <w:rPr>
                <w:rFonts w:hint="eastAsia" w:ascii="Times New Roman" w:hAnsi="仿宋" w:eastAsia="仿宋" w:cs="Times New Roman"/>
                <w:kern w:val="0"/>
                <w:sz w:val="13"/>
                <w:szCs w:val="13"/>
              </w:rPr>
              <w:t>按照《达州经开区投资有限公司管理办法》</w:t>
            </w:r>
          </w:p>
          <w:p>
            <w:pPr>
              <w:spacing w:line="200" w:lineRule="exact"/>
              <w:rPr>
                <w:rFonts w:ascii="Times New Roman" w:hAnsi="Times New Roman" w:eastAsia="仿宋" w:cs="Times New Roman"/>
                <w:sz w:val="13"/>
                <w:szCs w:val="13"/>
              </w:rPr>
            </w:pPr>
            <w:r>
              <w:rPr>
                <w:rFonts w:hint="eastAsia" w:ascii="Times New Roman" w:hAnsi="仿宋" w:eastAsia="仿宋" w:cs="Times New Roman"/>
                <w:kern w:val="0"/>
                <w:sz w:val="13"/>
                <w:szCs w:val="13"/>
              </w:rPr>
              <w:t>的相关规定第一类薪酬标准</w:t>
            </w:r>
          </w:p>
          <w:p>
            <w:pPr>
              <w:widowControl/>
              <w:jc w:val="center"/>
              <w:rPr>
                <w:rFonts w:ascii="Times New Roman" w:hAnsi="仿宋" w:eastAsia="仿宋" w:cs="Times New Roman"/>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575" w:type="dxa"/>
            <w:shd w:val="clear" w:color="auto" w:fill="auto"/>
            <w:vAlign w:val="center"/>
          </w:tcPr>
          <w:p>
            <w:pPr>
              <w:spacing w:line="300" w:lineRule="exact"/>
              <w:rPr>
                <w:rFonts w:hint="eastAsia" w:ascii="仿宋" w:hAnsi="仿宋" w:eastAsia="仿宋" w:cs="宋体"/>
                <w:kern w:val="0"/>
                <w:sz w:val="20"/>
                <w:szCs w:val="20"/>
                <w:lang w:eastAsia="zh-CN"/>
              </w:rPr>
            </w:pPr>
            <w:r>
              <w:rPr>
                <w:rFonts w:hint="eastAsia" w:ascii="仿宋" w:hAnsi="仿宋" w:eastAsia="仿宋" w:cs="宋体"/>
                <w:kern w:val="0"/>
                <w:sz w:val="20"/>
                <w:szCs w:val="20"/>
              </w:rPr>
              <w:t>B0</w:t>
            </w:r>
            <w:r>
              <w:rPr>
                <w:rFonts w:hint="eastAsia" w:ascii="仿宋" w:hAnsi="仿宋" w:eastAsia="仿宋" w:cs="宋体"/>
                <w:kern w:val="0"/>
                <w:sz w:val="20"/>
                <w:szCs w:val="20"/>
                <w:lang w:val="en-US" w:eastAsia="zh-CN"/>
              </w:rPr>
              <w:t>2</w:t>
            </w:r>
          </w:p>
        </w:tc>
        <w:tc>
          <w:tcPr>
            <w:tcW w:w="644" w:type="dxa"/>
            <w:shd w:val="clear" w:color="auto" w:fill="auto"/>
            <w:vAlign w:val="center"/>
          </w:tcPr>
          <w:p>
            <w:pPr>
              <w:spacing w:line="300" w:lineRule="exact"/>
              <w:jc w:val="center"/>
              <w:rPr>
                <w:rFonts w:ascii="仿宋" w:hAnsi="仿宋" w:eastAsia="仿宋" w:cs="宋体"/>
                <w:kern w:val="0"/>
                <w:sz w:val="20"/>
                <w:szCs w:val="20"/>
              </w:rPr>
            </w:pPr>
            <w:r>
              <w:rPr>
                <w:rFonts w:hint="eastAsia" w:ascii="仿宋" w:hAnsi="仿宋" w:eastAsia="仿宋" w:cs="宋体"/>
                <w:kern w:val="0"/>
                <w:sz w:val="20"/>
                <w:szCs w:val="20"/>
              </w:rPr>
              <w:t>工程部工作人员</w:t>
            </w:r>
          </w:p>
        </w:tc>
        <w:tc>
          <w:tcPr>
            <w:tcW w:w="377" w:type="dxa"/>
            <w:shd w:val="clear" w:color="auto" w:fill="auto"/>
            <w:vAlign w:val="center"/>
          </w:tcPr>
          <w:p>
            <w:pPr>
              <w:spacing w:line="300" w:lineRule="exac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2</w:t>
            </w:r>
          </w:p>
        </w:tc>
        <w:tc>
          <w:tcPr>
            <w:tcW w:w="3210" w:type="dxa"/>
            <w:shd w:val="clear" w:color="auto" w:fill="auto"/>
            <w:vAlign w:val="center"/>
          </w:tcPr>
          <w:p>
            <w:pPr>
              <w:spacing w:line="300" w:lineRule="exact"/>
              <w:jc w:val="left"/>
              <w:rPr>
                <w:rFonts w:ascii="仿宋" w:hAnsi="仿宋" w:eastAsia="仿宋" w:cs="宋体"/>
                <w:kern w:val="0"/>
                <w:sz w:val="20"/>
                <w:szCs w:val="20"/>
              </w:rPr>
            </w:pPr>
            <w:r>
              <w:rPr>
                <w:rFonts w:hint="eastAsia" w:ascii="仿宋" w:hAnsi="仿宋" w:eastAsia="宋体" w:cs="宋体"/>
                <w:kern w:val="0"/>
                <w:sz w:val="20"/>
                <w:szCs w:val="20"/>
              </w:rPr>
              <w:t>•</w:t>
            </w:r>
            <w:r>
              <w:rPr>
                <w:rFonts w:hint="eastAsia" w:ascii="仿宋" w:hAnsi="仿宋" w:eastAsia="仿宋" w:cs="宋体"/>
                <w:kern w:val="0"/>
                <w:sz w:val="20"/>
                <w:szCs w:val="20"/>
              </w:rPr>
              <w:t xml:space="preserve">负责部门所有工程图纸、资料、文件（图集、规范、标准等）、合同的整理、归类、收发、登记、存档及保管工作；                                </w:t>
            </w:r>
            <w:r>
              <w:rPr>
                <w:rFonts w:hint="eastAsia" w:ascii="仿宋" w:hAnsi="仿宋" w:eastAsia="宋体" w:cs="宋体"/>
                <w:kern w:val="0"/>
                <w:sz w:val="20"/>
                <w:szCs w:val="20"/>
              </w:rPr>
              <w:t>•</w:t>
            </w:r>
            <w:r>
              <w:rPr>
                <w:rFonts w:hint="eastAsia" w:ascii="仿宋" w:hAnsi="仿宋" w:eastAsia="仿宋" w:cs="宋体"/>
                <w:kern w:val="0"/>
                <w:sz w:val="20"/>
                <w:szCs w:val="20"/>
              </w:rPr>
              <w:t>负责所有工程资料的收集、整理及上报工作，确保按时完成。</w:t>
            </w:r>
          </w:p>
        </w:tc>
        <w:tc>
          <w:tcPr>
            <w:tcW w:w="584" w:type="dxa"/>
            <w:shd w:val="clear" w:color="auto" w:fill="auto"/>
            <w:vAlign w:val="center"/>
          </w:tcPr>
          <w:p>
            <w:pPr>
              <w:spacing w:line="300" w:lineRule="exact"/>
              <w:rPr>
                <w:rFonts w:ascii="仿宋" w:hAnsi="仿宋" w:eastAsia="仿宋" w:cs="宋体"/>
                <w:kern w:val="0"/>
                <w:sz w:val="20"/>
                <w:szCs w:val="20"/>
              </w:rPr>
            </w:pPr>
            <w:r>
              <w:rPr>
                <w:rFonts w:hint="eastAsia" w:ascii="仿宋" w:hAnsi="仿宋" w:eastAsia="仿宋" w:cs="宋体"/>
                <w:kern w:val="0"/>
                <w:sz w:val="20"/>
                <w:szCs w:val="20"/>
              </w:rPr>
              <w:t>大专及以上</w:t>
            </w:r>
          </w:p>
        </w:tc>
        <w:tc>
          <w:tcPr>
            <w:tcW w:w="730" w:type="dxa"/>
            <w:shd w:val="clear" w:color="auto" w:fill="auto"/>
            <w:vAlign w:val="center"/>
          </w:tcPr>
          <w:p>
            <w:pPr>
              <w:spacing w:line="300" w:lineRule="exact"/>
              <w:rPr>
                <w:rFonts w:ascii="仿宋" w:hAnsi="仿宋" w:eastAsia="仿宋" w:cs="宋体"/>
                <w:kern w:val="0"/>
                <w:sz w:val="20"/>
                <w:szCs w:val="20"/>
              </w:rPr>
            </w:pPr>
            <w:r>
              <w:rPr>
                <w:rFonts w:hint="eastAsia" w:ascii="Times New Roman" w:hAnsi="Times New Roman" w:eastAsia="仿宋" w:cs="Times New Roman"/>
                <w:kern w:val="0"/>
                <w:sz w:val="20"/>
                <w:szCs w:val="20"/>
              </w:rPr>
              <w:t>4</w:t>
            </w:r>
            <w:r>
              <w:rPr>
                <w:rFonts w:hint="eastAsia" w:ascii="Times New Roman" w:hAnsi="Times New Roman" w:eastAsia="仿宋" w:cs="Times New Roman"/>
                <w:kern w:val="0"/>
                <w:sz w:val="20"/>
                <w:szCs w:val="20"/>
                <w:lang w:val="en-US" w:eastAsia="zh-CN"/>
              </w:rPr>
              <w:t>5周岁及以下</w:t>
            </w:r>
          </w:p>
        </w:tc>
        <w:tc>
          <w:tcPr>
            <w:tcW w:w="1896" w:type="dxa"/>
            <w:shd w:val="clear" w:color="auto" w:fill="auto"/>
            <w:vAlign w:val="center"/>
          </w:tcPr>
          <w:p>
            <w:pPr>
              <w:spacing w:line="300" w:lineRule="exact"/>
              <w:jc w:val="left"/>
              <w:rPr>
                <w:rFonts w:ascii="仿宋" w:hAnsi="仿宋" w:eastAsia="仿宋" w:cs="宋体"/>
                <w:kern w:val="0"/>
                <w:sz w:val="20"/>
                <w:szCs w:val="20"/>
              </w:rPr>
            </w:pPr>
            <w:r>
              <w:rPr>
                <w:rFonts w:hint="eastAsia" w:ascii="仿宋" w:hAnsi="仿宋" w:eastAsia="仿宋" w:cs="宋体"/>
                <w:kern w:val="0"/>
                <w:sz w:val="20"/>
                <w:szCs w:val="20"/>
              </w:rPr>
              <w:t>房地产类、        建筑设计类、         土建施工类专业、  建设工程管理类、城乡规划与管理类</w:t>
            </w:r>
          </w:p>
        </w:tc>
        <w:tc>
          <w:tcPr>
            <w:tcW w:w="5822" w:type="dxa"/>
            <w:shd w:val="clear" w:color="auto" w:fill="auto"/>
            <w:vAlign w:val="center"/>
          </w:tcPr>
          <w:p>
            <w:pPr>
              <w:spacing w:line="300" w:lineRule="exact"/>
              <w:jc w:val="left"/>
              <w:rPr>
                <w:rFonts w:ascii="仿宋" w:hAnsi="仿宋" w:eastAsia="仿宋" w:cs="宋体"/>
                <w:kern w:val="0"/>
                <w:sz w:val="20"/>
                <w:szCs w:val="20"/>
              </w:rPr>
            </w:pPr>
            <w:r>
              <w:rPr>
                <w:rFonts w:hint="eastAsia" w:ascii="仿宋" w:hAnsi="仿宋" w:eastAsia="宋体" w:cs="宋体"/>
                <w:kern w:val="0"/>
                <w:sz w:val="20"/>
                <w:szCs w:val="20"/>
              </w:rPr>
              <w:t>•</w:t>
            </w:r>
            <w:r>
              <w:rPr>
                <w:rFonts w:hint="eastAsia" w:ascii="仿宋" w:hAnsi="仿宋" w:eastAsia="仿宋" w:cs="宋体"/>
                <w:kern w:val="0"/>
                <w:sz w:val="20"/>
                <w:szCs w:val="20"/>
              </w:rPr>
              <w:t xml:space="preserve">具有二级及以上建造师资格证书，三年以上施工管理经验或三年以上大中型建筑企业技术管理经验；                   </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熟悉建筑材料及施工工艺，对工程结构知识有较高的认识；</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对工程质量管理体系及标准有深入认识；</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建立健全各类物资台账，按要求办理物资领用手续；</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必要的土地规划、建筑设计、工程建造知识。</w:t>
            </w:r>
          </w:p>
        </w:tc>
        <w:tc>
          <w:tcPr>
            <w:tcW w:w="1118" w:type="dxa"/>
            <w:vAlign w:val="center"/>
          </w:tcPr>
          <w:p>
            <w:pPr>
              <w:spacing w:line="200" w:lineRule="exact"/>
              <w:rPr>
                <w:rFonts w:ascii="Times New Roman" w:hAnsi="仿宋" w:eastAsia="仿宋" w:cs="Times New Roman"/>
                <w:kern w:val="0"/>
                <w:sz w:val="16"/>
                <w:szCs w:val="16"/>
              </w:rPr>
            </w:pPr>
            <w:r>
              <w:rPr>
                <w:rFonts w:hint="eastAsia" w:ascii="Times New Roman" w:hAnsi="仿宋" w:eastAsia="仿宋" w:cs="Times New Roman"/>
                <w:kern w:val="0"/>
                <w:sz w:val="16"/>
                <w:szCs w:val="16"/>
              </w:rPr>
              <w:t>按照《达州经开区投资有限公司管理办法》</w:t>
            </w:r>
          </w:p>
          <w:p>
            <w:pPr>
              <w:spacing w:line="200" w:lineRule="exact"/>
              <w:rPr>
                <w:rFonts w:ascii="Times New Roman" w:hAnsi="Times New Roman" w:eastAsia="仿宋" w:cs="Times New Roman"/>
                <w:sz w:val="16"/>
                <w:szCs w:val="16"/>
              </w:rPr>
            </w:pPr>
            <w:r>
              <w:rPr>
                <w:rFonts w:hint="eastAsia" w:ascii="Times New Roman" w:hAnsi="仿宋" w:eastAsia="仿宋" w:cs="Times New Roman"/>
                <w:kern w:val="0"/>
                <w:sz w:val="16"/>
                <w:szCs w:val="16"/>
              </w:rPr>
              <w:t>的相关规定第一类薪酬标准</w:t>
            </w:r>
          </w:p>
          <w:p>
            <w:pPr>
              <w:widowControl/>
              <w:jc w:val="center"/>
              <w:rPr>
                <w:rFonts w:ascii="Times New Roman" w:hAnsi="仿宋" w:eastAsia="仿宋"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75" w:type="dxa"/>
            <w:shd w:val="clear" w:color="auto" w:fill="auto"/>
            <w:vAlign w:val="center"/>
          </w:tcPr>
          <w:p>
            <w:pPr>
              <w:spacing w:line="300" w:lineRule="exact"/>
              <w:rPr>
                <w:rFonts w:hint="eastAsia" w:ascii="仿宋" w:hAnsi="仿宋" w:eastAsia="仿宋" w:cs="宋体"/>
                <w:kern w:val="0"/>
                <w:sz w:val="20"/>
                <w:szCs w:val="20"/>
                <w:lang w:eastAsia="zh-CN"/>
              </w:rPr>
            </w:pPr>
            <w:r>
              <w:rPr>
                <w:rFonts w:hint="eastAsia" w:ascii="仿宋" w:hAnsi="仿宋" w:eastAsia="仿宋" w:cs="宋体"/>
                <w:kern w:val="0"/>
                <w:sz w:val="20"/>
                <w:szCs w:val="20"/>
              </w:rPr>
              <w:t>B0</w:t>
            </w:r>
            <w:r>
              <w:rPr>
                <w:rFonts w:hint="eastAsia" w:ascii="仿宋" w:hAnsi="仿宋" w:eastAsia="仿宋" w:cs="宋体"/>
                <w:kern w:val="0"/>
                <w:sz w:val="20"/>
                <w:szCs w:val="20"/>
                <w:lang w:val="en-US" w:eastAsia="zh-CN"/>
              </w:rPr>
              <w:t>3</w:t>
            </w:r>
          </w:p>
        </w:tc>
        <w:tc>
          <w:tcPr>
            <w:tcW w:w="644" w:type="dxa"/>
            <w:shd w:val="clear" w:color="auto" w:fill="auto"/>
            <w:vAlign w:val="center"/>
          </w:tcPr>
          <w:p>
            <w:pPr>
              <w:spacing w:line="300" w:lineRule="exact"/>
              <w:jc w:val="center"/>
              <w:rPr>
                <w:rFonts w:ascii="仿宋" w:hAnsi="仿宋" w:eastAsia="仿宋" w:cs="宋体"/>
                <w:kern w:val="0"/>
                <w:sz w:val="20"/>
                <w:szCs w:val="20"/>
              </w:rPr>
            </w:pPr>
            <w:r>
              <w:rPr>
                <w:rFonts w:hint="eastAsia" w:ascii="仿宋" w:hAnsi="仿宋" w:eastAsia="仿宋" w:cs="宋体"/>
                <w:kern w:val="0"/>
                <w:sz w:val="20"/>
                <w:szCs w:val="20"/>
              </w:rPr>
              <w:t>财务   会计</w:t>
            </w:r>
          </w:p>
        </w:tc>
        <w:tc>
          <w:tcPr>
            <w:tcW w:w="377" w:type="dxa"/>
            <w:shd w:val="clear" w:color="auto" w:fill="auto"/>
            <w:vAlign w:val="center"/>
          </w:tcPr>
          <w:p>
            <w:pPr>
              <w:spacing w:line="300" w:lineRule="exac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1</w:t>
            </w:r>
          </w:p>
        </w:tc>
        <w:tc>
          <w:tcPr>
            <w:tcW w:w="3210" w:type="dxa"/>
            <w:shd w:val="clear" w:color="auto" w:fill="auto"/>
            <w:vAlign w:val="center"/>
          </w:tcPr>
          <w:p>
            <w:pPr>
              <w:spacing w:line="300" w:lineRule="exact"/>
              <w:jc w:val="left"/>
              <w:rPr>
                <w:rFonts w:ascii="仿宋" w:hAnsi="仿宋" w:eastAsia="仿宋" w:cs="宋体"/>
                <w:kern w:val="0"/>
                <w:sz w:val="20"/>
                <w:szCs w:val="20"/>
              </w:rPr>
            </w:pPr>
            <w:r>
              <w:rPr>
                <w:rFonts w:hint="eastAsia" w:ascii="仿宋" w:hAnsi="仿宋" w:eastAsia="宋体" w:cs="宋体"/>
                <w:kern w:val="0"/>
                <w:sz w:val="20"/>
                <w:szCs w:val="20"/>
              </w:rPr>
              <w:t>•</w:t>
            </w:r>
            <w:r>
              <w:rPr>
                <w:rFonts w:hint="eastAsia" w:ascii="仿宋" w:hAnsi="仿宋" w:eastAsia="仿宋" w:cs="宋体"/>
                <w:kern w:val="0"/>
                <w:sz w:val="20"/>
                <w:szCs w:val="20"/>
              </w:rPr>
              <w:t xml:space="preserve">负责准确及时完成公司各项收入、往来、费用等数据，编制各类会计凭证及报表，做到日清月结、账实相符；                                             </w:t>
            </w:r>
            <w:r>
              <w:rPr>
                <w:rFonts w:hint="eastAsia" w:ascii="仿宋" w:hAnsi="仿宋" w:eastAsia="宋体" w:cs="宋体"/>
                <w:kern w:val="0"/>
                <w:sz w:val="20"/>
                <w:szCs w:val="20"/>
              </w:rPr>
              <w:t>•</w:t>
            </w:r>
            <w:r>
              <w:rPr>
                <w:rFonts w:hint="eastAsia" w:ascii="仿宋" w:hAnsi="仿宋" w:eastAsia="仿宋" w:cs="宋体"/>
                <w:kern w:val="0"/>
                <w:sz w:val="20"/>
                <w:szCs w:val="20"/>
              </w:rPr>
              <w:t xml:space="preserve">负责审核各类票据，管理往来账户；                             </w:t>
            </w:r>
            <w:r>
              <w:rPr>
                <w:rFonts w:hint="eastAsia" w:ascii="仿宋" w:hAnsi="仿宋" w:eastAsia="宋体" w:cs="宋体"/>
                <w:kern w:val="0"/>
                <w:sz w:val="20"/>
                <w:szCs w:val="20"/>
              </w:rPr>
              <w:t>•</w:t>
            </w:r>
            <w:r>
              <w:rPr>
                <w:rFonts w:hint="eastAsia" w:ascii="仿宋" w:hAnsi="仿宋" w:eastAsia="仿宋" w:cs="宋体"/>
                <w:kern w:val="0"/>
                <w:sz w:val="20"/>
                <w:szCs w:val="20"/>
              </w:rPr>
              <w:t xml:space="preserve">负责整理各类纳税申报数据，完成纳税申报；                            </w:t>
            </w:r>
            <w:r>
              <w:rPr>
                <w:rFonts w:hint="eastAsia" w:ascii="仿宋" w:hAnsi="仿宋" w:eastAsia="宋体" w:cs="宋体"/>
                <w:kern w:val="0"/>
                <w:sz w:val="20"/>
                <w:szCs w:val="20"/>
              </w:rPr>
              <w:t>•</w:t>
            </w:r>
            <w:r>
              <w:rPr>
                <w:rFonts w:hint="eastAsia" w:ascii="仿宋" w:hAnsi="仿宋" w:eastAsia="仿宋" w:cs="宋体"/>
                <w:kern w:val="0"/>
                <w:sz w:val="20"/>
                <w:szCs w:val="20"/>
              </w:rPr>
              <w:t xml:space="preserve">负责公司资产清查，并编制资产清查报表；                                               </w:t>
            </w:r>
            <w:r>
              <w:rPr>
                <w:rFonts w:hint="eastAsia" w:ascii="仿宋" w:hAnsi="仿宋" w:eastAsia="宋体" w:cs="宋体"/>
                <w:kern w:val="0"/>
                <w:sz w:val="20"/>
                <w:szCs w:val="20"/>
              </w:rPr>
              <w:t>•</w:t>
            </w:r>
            <w:r>
              <w:rPr>
                <w:rFonts w:hint="eastAsia" w:ascii="仿宋" w:hAnsi="仿宋" w:eastAsia="仿宋" w:cs="宋体"/>
                <w:kern w:val="0"/>
                <w:sz w:val="20"/>
                <w:szCs w:val="20"/>
              </w:rPr>
              <w:t>监控合同执行情况。</w:t>
            </w:r>
          </w:p>
        </w:tc>
        <w:tc>
          <w:tcPr>
            <w:tcW w:w="584" w:type="dxa"/>
            <w:shd w:val="clear" w:color="auto" w:fill="auto"/>
            <w:vAlign w:val="center"/>
          </w:tcPr>
          <w:p>
            <w:pPr>
              <w:spacing w:line="300" w:lineRule="exact"/>
              <w:rPr>
                <w:rFonts w:ascii="仿宋" w:hAnsi="仿宋" w:eastAsia="仿宋" w:cs="宋体"/>
                <w:kern w:val="0"/>
                <w:sz w:val="20"/>
                <w:szCs w:val="20"/>
              </w:rPr>
            </w:pPr>
            <w:r>
              <w:rPr>
                <w:rFonts w:hint="eastAsia" w:ascii="仿宋" w:hAnsi="仿宋" w:eastAsia="仿宋" w:cs="宋体"/>
                <w:kern w:val="0"/>
                <w:sz w:val="20"/>
                <w:szCs w:val="20"/>
              </w:rPr>
              <w:t>大专及以上</w:t>
            </w:r>
          </w:p>
        </w:tc>
        <w:tc>
          <w:tcPr>
            <w:tcW w:w="730" w:type="dxa"/>
            <w:shd w:val="clear" w:color="auto" w:fill="auto"/>
            <w:vAlign w:val="center"/>
          </w:tcPr>
          <w:p>
            <w:pPr>
              <w:spacing w:line="300" w:lineRule="exact"/>
              <w:rPr>
                <w:rFonts w:hint="default" w:ascii="仿宋" w:hAnsi="仿宋" w:eastAsia="仿宋" w:cs="宋体"/>
                <w:kern w:val="0"/>
                <w:sz w:val="20"/>
                <w:szCs w:val="20"/>
                <w:lang w:val="en-US" w:eastAsia="zh-CN"/>
              </w:rPr>
            </w:pPr>
            <w:r>
              <w:rPr>
                <w:rFonts w:hint="eastAsia" w:ascii="Times New Roman" w:hAnsi="Times New Roman" w:eastAsia="仿宋" w:cs="Times New Roman"/>
                <w:kern w:val="0"/>
                <w:sz w:val="20"/>
                <w:szCs w:val="20"/>
              </w:rPr>
              <w:t>4</w:t>
            </w:r>
            <w:r>
              <w:rPr>
                <w:rFonts w:hint="eastAsia" w:ascii="Times New Roman" w:hAnsi="Times New Roman" w:eastAsia="仿宋" w:cs="Times New Roman"/>
                <w:kern w:val="0"/>
                <w:sz w:val="20"/>
                <w:szCs w:val="20"/>
                <w:lang w:val="en-US" w:eastAsia="zh-CN"/>
              </w:rPr>
              <w:t>5周岁及以下</w:t>
            </w:r>
          </w:p>
        </w:tc>
        <w:tc>
          <w:tcPr>
            <w:tcW w:w="1896" w:type="dxa"/>
            <w:shd w:val="clear" w:color="auto" w:fill="auto"/>
            <w:vAlign w:val="center"/>
          </w:tcPr>
          <w:p>
            <w:pPr>
              <w:spacing w:line="300" w:lineRule="exact"/>
              <w:jc w:val="left"/>
              <w:rPr>
                <w:rFonts w:ascii="仿宋" w:hAnsi="仿宋" w:eastAsia="仿宋" w:cs="宋体"/>
                <w:kern w:val="0"/>
                <w:sz w:val="20"/>
                <w:szCs w:val="20"/>
              </w:rPr>
            </w:pPr>
            <w:r>
              <w:rPr>
                <w:rFonts w:hint="eastAsia" w:ascii="仿宋" w:hAnsi="仿宋" w:eastAsia="仿宋" w:cs="宋体"/>
                <w:kern w:val="0"/>
                <w:sz w:val="20"/>
                <w:szCs w:val="20"/>
              </w:rPr>
              <w:t>财务会计类、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财政税务类、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统计类专业</w:t>
            </w:r>
          </w:p>
        </w:tc>
        <w:tc>
          <w:tcPr>
            <w:tcW w:w="5822" w:type="dxa"/>
            <w:shd w:val="clear" w:color="auto" w:fill="auto"/>
            <w:vAlign w:val="center"/>
          </w:tcPr>
          <w:p>
            <w:pPr>
              <w:spacing w:line="300" w:lineRule="exact"/>
              <w:jc w:val="left"/>
              <w:rPr>
                <w:rFonts w:ascii="仿宋" w:hAnsi="仿宋" w:eastAsia="仿宋" w:cs="宋体"/>
                <w:kern w:val="0"/>
                <w:sz w:val="20"/>
                <w:szCs w:val="20"/>
              </w:rPr>
            </w:pPr>
            <w:r>
              <w:rPr>
                <w:rFonts w:hint="eastAsia" w:ascii="仿宋" w:hAnsi="仿宋" w:eastAsia="宋体" w:cs="宋体"/>
                <w:kern w:val="0"/>
                <w:sz w:val="20"/>
                <w:szCs w:val="20"/>
              </w:rPr>
              <w:t>•</w:t>
            </w:r>
            <w:r>
              <w:rPr>
                <w:rFonts w:hint="eastAsia" w:ascii="仿宋" w:hAnsi="仿宋" w:eastAsia="仿宋" w:cs="宋体"/>
                <w:kern w:val="0"/>
                <w:sz w:val="20"/>
                <w:szCs w:val="20"/>
              </w:rPr>
              <w:t>具有初级会计师资格证书以上，3年以上财务工作经验，至少有1年核算会计工作经验；有建筑、房地产业经验的优先录取；</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熟悉国家财税政策，具备财务管理、会计、审计等方面知识；</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熟练操作各类财税软件及办公软件；</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了解建筑业运作流程、行业情况；</w:t>
            </w:r>
            <w:r>
              <w:rPr>
                <w:rFonts w:hint="eastAsia" w:ascii="仿宋" w:hAnsi="仿宋" w:eastAsia="仿宋" w:cs="宋体"/>
                <w:kern w:val="0"/>
                <w:sz w:val="20"/>
                <w:szCs w:val="20"/>
              </w:rPr>
              <w:br w:type="textWrapping"/>
            </w:r>
            <w:r>
              <w:rPr>
                <w:rFonts w:hint="eastAsia" w:ascii="仿宋" w:hAnsi="仿宋" w:eastAsia="宋体" w:cs="宋体"/>
                <w:kern w:val="0"/>
                <w:sz w:val="20"/>
                <w:szCs w:val="20"/>
              </w:rPr>
              <w:t>•</w:t>
            </w:r>
            <w:r>
              <w:rPr>
                <w:rFonts w:hint="eastAsia" w:ascii="仿宋" w:hAnsi="仿宋" w:eastAsia="仿宋" w:cs="宋体"/>
                <w:kern w:val="0"/>
                <w:sz w:val="20"/>
                <w:szCs w:val="20"/>
              </w:rPr>
              <w:t>为人正直、学习能力强，工作细致、责任心强、具备良好的沟通能力和团队合作精神。</w:t>
            </w:r>
          </w:p>
        </w:tc>
        <w:tc>
          <w:tcPr>
            <w:tcW w:w="1118" w:type="dxa"/>
            <w:vAlign w:val="center"/>
          </w:tcPr>
          <w:p>
            <w:pPr>
              <w:spacing w:line="200" w:lineRule="exact"/>
              <w:rPr>
                <w:rFonts w:ascii="Times New Roman" w:hAnsi="仿宋" w:eastAsia="仿宋" w:cs="Times New Roman"/>
                <w:kern w:val="0"/>
                <w:sz w:val="16"/>
                <w:szCs w:val="16"/>
              </w:rPr>
            </w:pPr>
            <w:r>
              <w:rPr>
                <w:rFonts w:hint="eastAsia" w:ascii="Times New Roman" w:hAnsi="仿宋" w:eastAsia="仿宋" w:cs="Times New Roman"/>
                <w:kern w:val="0"/>
                <w:sz w:val="16"/>
                <w:szCs w:val="16"/>
              </w:rPr>
              <w:t>按照《达州经开区投资有限公司管理办法》</w:t>
            </w:r>
          </w:p>
          <w:p>
            <w:pPr>
              <w:spacing w:line="200" w:lineRule="exact"/>
              <w:rPr>
                <w:rFonts w:ascii="Times New Roman" w:hAnsi="Times New Roman" w:eastAsia="仿宋" w:cs="Times New Roman"/>
                <w:sz w:val="16"/>
                <w:szCs w:val="16"/>
              </w:rPr>
            </w:pPr>
            <w:r>
              <w:rPr>
                <w:rFonts w:hint="eastAsia" w:ascii="Times New Roman" w:hAnsi="仿宋" w:eastAsia="仿宋" w:cs="Times New Roman"/>
                <w:kern w:val="0"/>
                <w:sz w:val="16"/>
                <w:szCs w:val="16"/>
              </w:rPr>
              <w:t>的相关规定第二类薪酬标准</w:t>
            </w:r>
          </w:p>
          <w:p>
            <w:pPr>
              <w:widowControl/>
              <w:jc w:val="center"/>
              <w:rPr>
                <w:rFonts w:ascii="Times New Roman" w:hAnsi="仿宋" w:eastAsia="仿宋"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575" w:type="dxa"/>
            <w:shd w:val="clear" w:color="auto" w:fill="auto"/>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B04</w:t>
            </w:r>
          </w:p>
        </w:tc>
        <w:tc>
          <w:tcPr>
            <w:tcW w:w="644"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综合管理部工作人员</w:t>
            </w:r>
          </w:p>
        </w:tc>
        <w:tc>
          <w:tcPr>
            <w:tcW w:w="377"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210" w:type="dxa"/>
            <w:shd w:val="clear" w:color="auto" w:fill="auto"/>
            <w:vAlign w:val="center"/>
          </w:tcPr>
          <w:p>
            <w:pPr>
              <w:spacing w:line="20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主要负责公司公文处理、人事管理、档案管理、后勤服务等日常工作事务。</w:t>
            </w:r>
          </w:p>
        </w:tc>
        <w:tc>
          <w:tcPr>
            <w:tcW w:w="584"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大专及以上</w:t>
            </w:r>
          </w:p>
        </w:tc>
        <w:tc>
          <w:tcPr>
            <w:tcW w:w="730"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r>
              <w:rPr>
                <w:rFonts w:hint="eastAsia" w:ascii="仿宋" w:hAnsi="仿宋" w:eastAsia="仿宋" w:cs="仿宋"/>
                <w:kern w:val="0"/>
                <w:sz w:val="20"/>
                <w:szCs w:val="20"/>
                <w:lang w:val="en-US" w:eastAsia="zh-CN"/>
              </w:rPr>
              <w:t>5周岁及以下</w:t>
            </w:r>
          </w:p>
        </w:tc>
        <w:tc>
          <w:tcPr>
            <w:tcW w:w="1896" w:type="dxa"/>
            <w:shd w:val="clear" w:color="auto" w:fill="auto"/>
            <w:vAlign w:val="center"/>
          </w:tcPr>
          <w:p>
            <w:pPr>
              <w:spacing w:line="20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公共管理类、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文秘类、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语言类专业</w:t>
            </w:r>
          </w:p>
        </w:tc>
        <w:tc>
          <w:tcPr>
            <w:tcW w:w="5822" w:type="dxa"/>
            <w:shd w:val="clear" w:color="auto" w:fill="auto"/>
            <w:vAlign w:val="center"/>
          </w:tcPr>
          <w:p>
            <w:pPr>
              <w:spacing w:line="20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•有在机关、企、事业单位办公室、人事管理、综合管理岗位工作经历；                                                                          •熟练掌握各种办公软件、文笔好，综合素质高，协调沟通、组织管理能力强；                                                                        •工作敬业，品行端正，具有良好的人际关系和执行力。</w:t>
            </w:r>
          </w:p>
        </w:tc>
        <w:tc>
          <w:tcPr>
            <w:tcW w:w="1118" w:type="dxa"/>
            <w:vAlign w:val="center"/>
          </w:tcPr>
          <w:p>
            <w:pPr>
              <w:spacing w:line="200" w:lineRule="exact"/>
              <w:rPr>
                <w:rFonts w:hint="eastAsia" w:ascii="仿宋" w:hAnsi="仿宋" w:eastAsia="仿宋" w:cs="仿宋"/>
                <w:b/>
                <w:sz w:val="20"/>
                <w:szCs w:val="20"/>
                <w:lang w:eastAsia="zh-CN"/>
              </w:rPr>
            </w:pPr>
            <w:r>
              <w:rPr>
                <w:rFonts w:hint="eastAsia" w:ascii="仿宋" w:hAnsi="仿宋" w:eastAsia="仿宋" w:cs="仿宋"/>
                <w:kern w:val="0"/>
                <w:sz w:val="20"/>
                <w:szCs w:val="20"/>
              </w:rPr>
              <w:t>按照《达州经开区投资有限公司管理办法》的相关规定</w:t>
            </w:r>
            <w:r>
              <w:rPr>
                <w:rFonts w:hint="eastAsia" w:ascii="仿宋" w:hAnsi="仿宋" w:eastAsia="仿宋" w:cs="仿宋"/>
                <w:b/>
                <w:kern w:val="0"/>
                <w:sz w:val="20"/>
                <w:szCs w:val="20"/>
              </w:rPr>
              <w:t>三类薪酬标准</w:t>
            </w:r>
          </w:p>
          <w:p>
            <w:pPr>
              <w:widowControl/>
              <w:jc w:val="center"/>
              <w:rPr>
                <w:rFonts w:hint="eastAsia" w:ascii="仿宋" w:hAnsi="仿宋" w:eastAsia="仿宋" w:cs="仿宋"/>
                <w:kern w:val="0"/>
                <w:sz w:val="20"/>
                <w:szCs w:val="20"/>
              </w:rPr>
            </w:pPr>
          </w:p>
        </w:tc>
      </w:tr>
    </w:tbl>
    <w:p>
      <w:pPr>
        <w:rPr>
          <w:rFonts w:ascii="仿宋" w:hAnsi="仿宋" w:eastAsia="宋体" w:cs="宋体"/>
          <w:kern w:val="0"/>
          <w:sz w:val="20"/>
          <w:szCs w:val="20"/>
        </w:rPr>
        <w:sectPr>
          <w:footerReference r:id="rId3" w:type="default"/>
          <w:footerReference r:id="rId4" w:type="even"/>
          <w:pgSz w:w="16838" w:h="11906" w:orient="landscape"/>
          <w:pgMar w:top="567" w:right="1134" w:bottom="567" w:left="1134" w:header="794" w:footer="680" w:gutter="0"/>
          <w:pgNumType w:fmt="numberInDash"/>
          <w:cols w:space="425" w:num="1"/>
          <w:docGrid w:type="linesAndChars" w:linePitch="312" w:charSpace="0"/>
        </w:sectPr>
      </w:pPr>
    </w:p>
    <w:p>
      <w:pPr>
        <w:spacing w:line="560" w:lineRule="exact"/>
        <w:rPr>
          <w:rFonts w:ascii="黑体" w:hAnsi="黑体" w:eastAsia="黑体" w:cs="黑体"/>
          <w:kern w:val="0"/>
          <w:sz w:val="32"/>
          <w:szCs w:val="32"/>
        </w:rPr>
      </w:pPr>
    </w:p>
    <w:p>
      <w:pPr>
        <w:spacing w:line="56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达州国鑫产业发展有限责任公司公开招聘工作人员职位表</w:t>
      </w:r>
    </w:p>
    <w:tbl>
      <w:tblPr>
        <w:tblStyle w:val="4"/>
        <w:tblW w:w="15915"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35"/>
        <w:gridCol w:w="706"/>
        <w:gridCol w:w="3132"/>
        <w:gridCol w:w="691"/>
        <w:gridCol w:w="765"/>
        <w:gridCol w:w="912"/>
        <w:gridCol w:w="544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编码</w:t>
            </w:r>
          </w:p>
        </w:tc>
        <w:tc>
          <w:tcPr>
            <w:tcW w:w="1235"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岗位</w:t>
            </w:r>
          </w:p>
        </w:tc>
        <w:tc>
          <w:tcPr>
            <w:tcW w:w="706"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人数</w:t>
            </w:r>
          </w:p>
        </w:tc>
        <w:tc>
          <w:tcPr>
            <w:tcW w:w="3132"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主要职责</w:t>
            </w:r>
          </w:p>
        </w:tc>
        <w:tc>
          <w:tcPr>
            <w:tcW w:w="691"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学历</w:t>
            </w:r>
          </w:p>
        </w:tc>
        <w:tc>
          <w:tcPr>
            <w:tcW w:w="765"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年龄</w:t>
            </w:r>
          </w:p>
        </w:tc>
        <w:tc>
          <w:tcPr>
            <w:tcW w:w="912"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专业</w:t>
            </w:r>
          </w:p>
        </w:tc>
        <w:tc>
          <w:tcPr>
            <w:tcW w:w="5441" w:type="dxa"/>
            <w:vAlign w:val="center"/>
          </w:tcPr>
          <w:p>
            <w:pPr>
              <w:widowControl/>
              <w:jc w:val="center"/>
              <w:rPr>
                <w:rFonts w:ascii="仿宋" w:hAnsi="仿宋" w:eastAsia="仿宋" w:cs="仿宋"/>
                <w:kern w:val="0"/>
                <w:sz w:val="20"/>
                <w:szCs w:val="21"/>
              </w:rPr>
            </w:pPr>
            <w:r>
              <w:rPr>
                <w:rFonts w:hint="eastAsia" w:ascii="仿宋" w:hAnsi="仿宋" w:eastAsia="仿宋" w:cs="仿宋"/>
                <w:kern w:val="0"/>
                <w:sz w:val="20"/>
                <w:szCs w:val="21"/>
              </w:rPr>
              <w:t>职位要求</w:t>
            </w:r>
          </w:p>
        </w:tc>
        <w:tc>
          <w:tcPr>
            <w:tcW w:w="2362" w:type="dxa"/>
          </w:tcPr>
          <w:p>
            <w:pPr>
              <w:jc w:val="center"/>
              <w:rPr>
                <w:rFonts w:ascii="仿宋" w:hAnsi="仿宋" w:eastAsia="仿宋" w:cs="仿宋"/>
                <w:kern w:val="0"/>
                <w:sz w:val="20"/>
                <w:szCs w:val="21"/>
              </w:rPr>
            </w:pPr>
            <w:r>
              <w:rPr>
                <w:rFonts w:hint="eastAsia" w:ascii="仿宋" w:hAnsi="仿宋" w:eastAsia="仿宋" w:cs="仿宋"/>
                <w:kern w:val="0"/>
                <w:sz w:val="20"/>
                <w:szCs w:val="21"/>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C02</w:t>
            </w:r>
          </w:p>
        </w:tc>
        <w:tc>
          <w:tcPr>
            <w:tcW w:w="123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投资发展部工作人员</w:t>
            </w:r>
          </w:p>
        </w:tc>
        <w:tc>
          <w:tcPr>
            <w:tcW w:w="706"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c>
          <w:tcPr>
            <w:tcW w:w="3132" w:type="dxa"/>
            <w:vAlign w:val="center"/>
          </w:tcPr>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负责对工程项目进度、质量、安全、投资控制、招投标进行管理等工作；</w:t>
            </w:r>
          </w:p>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负责项目资料的收集、整理及上报工作，确保按时完成；</w:t>
            </w:r>
          </w:p>
          <w:p>
            <w:pPr>
              <w:widowControl/>
              <w:jc w:val="left"/>
              <w:rPr>
                <w:rFonts w:ascii="仿宋" w:hAnsi="仿宋" w:eastAsia="仿宋" w:cs="仿宋"/>
                <w:spacing w:val="-10"/>
                <w:kern w:val="0"/>
                <w:sz w:val="20"/>
                <w:szCs w:val="20"/>
              </w:rPr>
            </w:pPr>
            <w:r>
              <w:rPr>
                <w:rFonts w:hint="eastAsia" w:ascii="宋体" w:hAnsi="宋体" w:eastAsia="宋体" w:cs="宋体"/>
                <w:spacing w:val="-10"/>
                <w:kern w:val="0"/>
                <w:sz w:val="20"/>
                <w:szCs w:val="20"/>
              </w:rPr>
              <w:t>•</w:t>
            </w:r>
            <w:r>
              <w:rPr>
                <w:rFonts w:hint="eastAsia" w:ascii="仿宋" w:hAnsi="仿宋" w:eastAsia="仿宋" w:cs="仿宋"/>
                <w:spacing w:val="-10"/>
                <w:kern w:val="0"/>
                <w:sz w:val="20"/>
                <w:szCs w:val="20"/>
              </w:rPr>
              <w:t>负责项目投产后的服务管理工作。</w:t>
            </w:r>
          </w:p>
        </w:tc>
        <w:tc>
          <w:tcPr>
            <w:tcW w:w="69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全日制专科及以上</w:t>
            </w:r>
          </w:p>
        </w:tc>
        <w:tc>
          <w:tcPr>
            <w:tcW w:w="76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r>
              <w:rPr>
                <w:rFonts w:hint="eastAsia" w:ascii="仿宋" w:hAnsi="仿宋" w:eastAsia="仿宋" w:cs="仿宋"/>
                <w:kern w:val="0"/>
                <w:sz w:val="20"/>
                <w:szCs w:val="20"/>
                <w:lang w:val="en-US" w:eastAsia="zh-CN"/>
              </w:rPr>
              <w:t>5周</w:t>
            </w:r>
            <w:r>
              <w:rPr>
                <w:rFonts w:hint="eastAsia" w:ascii="仿宋" w:hAnsi="仿宋" w:eastAsia="仿宋" w:cs="仿宋"/>
                <w:kern w:val="0"/>
                <w:sz w:val="20"/>
                <w:szCs w:val="20"/>
              </w:rPr>
              <w:t>岁</w:t>
            </w:r>
            <w:r>
              <w:rPr>
                <w:rFonts w:hint="eastAsia" w:ascii="仿宋" w:hAnsi="仿宋" w:eastAsia="仿宋" w:cs="仿宋"/>
                <w:kern w:val="0"/>
                <w:sz w:val="20"/>
                <w:szCs w:val="20"/>
                <w:lang w:eastAsia="zh-CN"/>
              </w:rPr>
              <w:t>及</w:t>
            </w:r>
            <w:r>
              <w:rPr>
                <w:rFonts w:hint="eastAsia" w:ascii="仿宋" w:hAnsi="仿宋" w:eastAsia="仿宋" w:cs="仿宋"/>
                <w:kern w:val="0"/>
                <w:sz w:val="20"/>
                <w:szCs w:val="20"/>
              </w:rPr>
              <w:t>以下</w:t>
            </w:r>
          </w:p>
        </w:tc>
        <w:tc>
          <w:tcPr>
            <w:tcW w:w="912" w:type="dxa"/>
            <w:vAlign w:val="center"/>
          </w:tcPr>
          <w:p>
            <w:pPr>
              <w:widowControl/>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机械电子工程、土木工程类、材料工程等工程类相关专业</w:t>
            </w:r>
          </w:p>
        </w:tc>
        <w:tc>
          <w:tcPr>
            <w:tcW w:w="5441" w:type="dxa"/>
            <w:vAlign w:val="center"/>
          </w:tcPr>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具有3年以上工程管理相关工作经验</w:t>
            </w:r>
            <w:r>
              <w:rPr>
                <w:rFonts w:hint="eastAsia" w:ascii="仿宋" w:hAnsi="仿宋" w:eastAsia="仿宋" w:cs="宋体"/>
                <w:kern w:val="0"/>
                <w:sz w:val="20"/>
                <w:szCs w:val="20"/>
              </w:rPr>
              <w:t>；</w:t>
            </w:r>
          </w:p>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必要的土地规划、工程建造知识；</w:t>
            </w:r>
          </w:p>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熟悉工程项目施工工艺，对工程结构知识有较高的认识；</w:t>
            </w:r>
          </w:p>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对工程质量管理体系及标准有深入认识；</w:t>
            </w:r>
          </w:p>
          <w:p>
            <w:pPr>
              <w:widowControl/>
              <w:jc w:val="left"/>
              <w:rPr>
                <w:rFonts w:ascii="仿宋" w:hAnsi="仿宋" w:eastAsia="仿宋" w:cs="宋体"/>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建立健全各类资料台账，按要求办理招投标等手续</w:t>
            </w:r>
            <w:r>
              <w:rPr>
                <w:rFonts w:hint="eastAsia" w:ascii="仿宋" w:hAnsi="仿宋" w:eastAsia="仿宋" w:cs="宋体"/>
                <w:kern w:val="0"/>
                <w:sz w:val="20"/>
                <w:szCs w:val="20"/>
              </w:rPr>
              <w:t>；</w:t>
            </w:r>
          </w:p>
          <w:p>
            <w:pPr>
              <w:widowControl/>
              <w:jc w:val="left"/>
              <w:rPr>
                <w:rFonts w:ascii="仿宋" w:hAnsi="仿宋" w:eastAsia="仿宋" w:cs="宋体"/>
                <w:kern w:val="0"/>
                <w:sz w:val="20"/>
                <w:szCs w:val="20"/>
              </w:rPr>
            </w:pPr>
            <w:r>
              <w:rPr>
                <w:rFonts w:hint="eastAsia" w:ascii="宋体" w:hAnsi="宋体" w:eastAsia="宋体" w:cs="宋体"/>
                <w:kern w:val="0"/>
                <w:sz w:val="20"/>
                <w:szCs w:val="20"/>
              </w:rPr>
              <w:t>•</w:t>
            </w:r>
            <w:r>
              <w:rPr>
                <w:rFonts w:ascii="仿宋" w:hAnsi="仿宋" w:eastAsia="仿宋"/>
                <w:kern w:val="0"/>
                <w:sz w:val="20"/>
                <w:szCs w:val="20"/>
              </w:rPr>
              <w:t>具有良好的沟通协调能力、踏实认真的工作态度</w:t>
            </w:r>
            <w:r>
              <w:rPr>
                <w:rFonts w:hint="eastAsia" w:ascii="仿宋" w:hAnsi="仿宋" w:eastAsia="仿宋"/>
                <w:kern w:val="0"/>
                <w:sz w:val="20"/>
                <w:szCs w:val="20"/>
              </w:rPr>
              <w:t>。</w:t>
            </w:r>
          </w:p>
        </w:tc>
        <w:tc>
          <w:tcPr>
            <w:tcW w:w="2362" w:type="dxa"/>
            <w:vMerge w:val="restart"/>
            <w:vAlign w:val="center"/>
          </w:tcPr>
          <w:p>
            <w:pPr>
              <w:rPr>
                <w:rFonts w:ascii="方正小标宋简体" w:hAnsi="宋体" w:eastAsia="方正小标宋简体" w:cs="宋体"/>
                <w:kern w:val="0"/>
                <w:sz w:val="32"/>
                <w:szCs w:val="32"/>
              </w:rPr>
            </w:pPr>
            <w:r>
              <w:rPr>
                <w:rFonts w:hint="eastAsia" w:ascii="Times New Roman" w:hAnsi="仿宋" w:eastAsia="仿宋" w:cs="Times New Roman"/>
                <w:kern w:val="0"/>
                <w:sz w:val="20"/>
                <w:szCs w:val="20"/>
              </w:rPr>
              <w:t>按照《达州经开区投资有限公司管理办法》的相关规定执行第一类薪酬标准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C03</w:t>
            </w:r>
          </w:p>
        </w:tc>
        <w:tc>
          <w:tcPr>
            <w:tcW w:w="123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投资发展部工作人员</w:t>
            </w:r>
          </w:p>
        </w:tc>
        <w:tc>
          <w:tcPr>
            <w:tcW w:w="706" w:type="dxa"/>
            <w:vAlign w:val="center"/>
          </w:tcPr>
          <w:p>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2</w:t>
            </w:r>
          </w:p>
        </w:tc>
        <w:tc>
          <w:tcPr>
            <w:tcW w:w="3132" w:type="dxa"/>
            <w:vAlign w:val="center"/>
          </w:tcPr>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负责对电子信息产业项目进行推进、跟踪、管理；</w:t>
            </w:r>
          </w:p>
          <w:p>
            <w:pPr>
              <w:widowControl/>
              <w:jc w:val="left"/>
              <w:rPr>
                <w:rFonts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协调、对接电子信息产业园区企业，做好入园及后续服务工作；</w:t>
            </w:r>
          </w:p>
          <w:p>
            <w:pPr>
              <w:widowControl/>
              <w:jc w:val="left"/>
              <w:rPr>
                <w:rFonts w:hint="eastAsia" w:ascii="仿宋" w:hAnsi="仿宋" w:eastAsia="仿宋" w:cs="仿宋"/>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负责项目资料的收集、整理及上报工作，确保按时完成。</w:t>
            </w:r>
          </w:p>
          <w:p>
            <w:pPr>
              <w:widowControl/>
              <w:jc w:val="left"/>
              <w:rPr>
                <w:rFonts w:hint="eastAsia" w:ascii="仿宋" w:hAnsi="仿宋" w:eastAsia="仿宋" w:cs="仿宋"/>
                <w:kern w:val="0"/>
                <w:sz w:val="20"/>
                <w:szCs w:val="20"/>
                <w:lang w:eastAsia="zh-CN"/>
              </w:rPr>
            </w:pPr>
            <w:r>
              <w:rPr>
                <w:rFonts w:hint="eastAsia" w:ascii="仿宋" w:hAnsi="仿宋" w:eastAsia="仿宋" w:cs="仿宋"/>
                <w:kern w:val="0"/>
                <w:sz w:val="20"/>
                <w:szCs w:val="20"/>
                <w:lang w:eastAsia="zh-CN"/>
              </w:rPr>
              <w:t>负责规划馆的管理运营及升级打造等工作。</w:t>
            </w:r>
          </w:p>
        </w:tc>
        <w:tc>
          <w:tcPr>
            <w:tcW w:w="69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全日制专科及以上</w:t>
            </w:r>
          </w:p>
        </w:tc>
        <w:tc>
          <w:tcPr>
            <w:tcW w:w="76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lang w:val="en-US" w:eastAsia="zh-CN"/>
              </w:rPr>
              <w:t>35周</w:t>
            </w:r>
            <w:r>
              <w:rPr>
                <w:rFonts w:hint="eastAsia" w:ascii="仿宋" w:hAnsi="仿宋" w:eastAsia="仿宋" w:cs="仿宋"/>
                <w:kern w:val="0"/>
                <w:sz w:val="20"/>
                <w:szCs w:val="20"/>
              </w:rPr>
              <w:t>岁</w:t>
            </w:r>
            <w:r>
              <w:rPr>
                <w:rFonts w:hint="eastAsia" w:ascii="仿宋" w:hAnsi="仿宋" w:eastAsia="仿宋" w:cs="仿宋"/>
                <w:kern w:val="0"/>
                <w:sz w:val="20"/>
                <w:szCs w:val="20"/>
                <w:lang w:eastAsia="zh-CN"/>
              </w:rPr>
              <w:t>及</w:t>
            </w:r>
            <w:r>
              <w:rPr>
                <w:rFonts w:hint="eastAsia" w:ascii="仿宋" w:hAnsi="仿宋" w:eastAsia="仿宋" w:cs="仿宋"/>
                <w:kern w:val="0"/>
                <w:sz w:val="20"/>
                <w:szCs w:val="20"/>
              </w:rPr>
              <w:t>以下</w:t>
            </w:r>
          </w:p>
        </w:tc>
        <w:tc>
          <w:tcPr>
            <w:tcW w:w="912" w:type="dxa"/>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电子信息或电子商务类相关专业</w:t>
            </w:r>
          </w:p>
        </w:tc>
        <w:tc>
          <w:tcPr>
            <w:tcW w:w="5441" w:type="dxa"/>
            <w:vAlign w:val="center"/>
          </w:tcPr>
          <w:p>
            <w:pPr>
              <w:widowControl/>
              <w:jc w:val="left"/>
              <w:rPr>
                <w:rFonts w:ascii="仿宋" w:hAnsi="仿宋" w:eastAsia="仿宋" w:cs="宋体"/>
                <w:kern w:val="0"/>
                <w:sz w:val="20"/>
                <w:szCs w:val="20"/>
              </w:rPr>
            </w:pPr>
            <w:r>
              <w:rPr>
                <w:rFonts w:hint="eastAsia" w:ascii="宋体" w:hAnsi="宋体" w:eastAsia="宋体" w:cs="宋体"/>
                <w:kern w:val="0"/>
                <w:sz w:val="20"/>
                <w:szCs w:val="20"/>
              </w:rPr>
              <w:t>•</w:t>
            </w:r>
            <w:r>
              <w:rPr>
                <w:rFonts w:hint="eastAsia" w:ascii="仿宋" w:hAnsi="仿宋" w:eastAsia="仿宋" w:cs="仿宋"/>
                <w:kern w:val="0"/>
                <w:sz w:val="20"/>
                <w:szCs w:val="20"/>
              </w:rPr>
              <w:t>具有2年以上电子信息管理相关工作经验，熟悉电子信息产业发展</w:t>
            </w:r>
            <w:r>
              <w:rPr>
                <w:rFonts w:hint="eastAsia" w:ascii="仿宋" w:hAnsi="仿宋" w:eastAsia="仿宋" w:cs="宋体"/>
                <w:kern w:val="0"/>
                <w:sz w:val="20"/>
                <w:szCs w:val="20"/>
              </w:rPr>
              <w:t>；</w:t>
            </w:r>
          </w:p>
          <w:p>
            <w:pPr>
              <w:widowControl/>
              <w:jc w:val="left"/>
              <w:rPr>
                <w:rFonts w:ascii="仿宋" w:hAnsi="仿宋" w:eastAsia="仿宋"/>
                <w:kern w:val="0"/>
                <w:sz w:val="20"/>
                <w:szCs w:val="20"/>
              </w:rPr>
            </w:pPr>
            <w:r>
              <w:rPr>
                <w:rFonts w:hint="eastAsia" w:ascii="宋体" w:hAnsi="宋体" w:eastAsia="宋体" w:cs="宋体"/>
                <w:kern w:val="0"/>
                <w:sz w:val="20"/>
                <w:szCs w:val="20"/>
              </w:rPr>
              <w:t>•</w:t>
            </w:r>
            <w:r>
              <w:rPr>
                <w:rFonts w:ascii="仿宋" w:hAnsi="仿宋" w:eastAsia="仿宋"/>
                <w:kern w:val="0"/>
                <w:sz w:val="20"/>
                <w:szCs w:val="20"/>
              </w:rPr>
              <w:t>具有良好的沟通协调能力、踏实认真的工作态度</w:t>
            </w:r>
            <w:r>
              <w:rPr>
                <w:rFonts w:hint="eastAsia" w:ascii="仿宋" w:hAnsi="仿宋" w:eastAsia="仿宋"/>
                <w:kern w:val="0"/>
                <w:sz w:val="20"/>
                <w:szCs w:val="20"/>
              </w:rPr>
              <w:t>。</w:t>
            </w:r>
          </w:p>
          <w:p>
            <w:pPr>
              <w:widowControl/>
              <w:jc w:val="left"/>
              <w:rPr>
                <w:rFonts w:ascii="宋体" w:hAnsi="宋体" w:eastAsia="宋体" w:cs="宋体"/>
                <w:kern w:val="0"/>
                <w:sz w:val="20"/>
                <w:szCs w:val="20"/>
              </w:rPr>
            </w:pPr>
          </w:p>
        </w:tc>
        <w:tc>
          <w:tcPr>
            <w:tcW w:w="2362" w:type="dxa"/>
            <w:vMerge w:val="continue"/>
          </w:tcPr>
          <w:p>
            <w:pPr>
              <w:rPr>
                <w:rFonts w:ascii="方正小标宋简体" w:hAnsi="宋体" w:eastAsia="方正小标宋简体" w:cs="宋体"/>
                <w:kern w:val="0"/>
                <w:sz w:val="32"/>
                <w:szCs w:val="32"/>
              </w:rPr>
            </w:pPr>
          </w:p>
        </w:tc>
      </w:tr>
    </w:tbl>
    <w:p>
      <w:pPr>
        <w:spacing w:line="578" w:lineRule="exact"/>
        <w:rPr>
          <w:rFonts w:ascii="方正仿宋简体" w:eastAsia="方正仿宋简体"/>
          <w:sz w:val="32"/>
          <w:szCs w:val="32"/>
        </w:rPr>
        <w:sectPr>
          <w:pgSz w:w="16838" w:h="11906" w:orient="landscape"/>
          <w:pgMar w:top="737" w:right="1440" w:bottom="737" w:left="1440" w:header="851" w:footer="992" w:gutter="0"/>
          <w:cols w:space="0" w:num="1"/>
          <w:docGrid w:type="lines" w:linePitch="312" w:charSpace="0"/>
        </w:sectPr>
      </w:pPr>
    </w:p>
    <w:p>
      <w:pPr>
        <w:spacing w:line="600" w:lineRule="exact"/>
        <w:jc w:val="left"/>
        <w:rPr>
          <w:rFonts w:hint="eastAsia" w:ascii="方正黑体简体" w:eastAsia="方正黑体简体"/>
          <w:bCs/>
          <w:sz w:val="32"/>
          <w:szCs w:val="32"/>
          <w:lang w:eastAsia="zh-CN"/>
        </w:rPr>
      </w:pPr>
      <w:r>
        <w:rPr>
          <w:rFonts w:hint="eastAsia" w:ascii="方正黑体简体" w:eastAsia="方正黑体简体"/>
          <w:bCs/>
          <w:sz w:val="32"/>
          <w:szCs w:val="32"/>
        </w:rPr>
        <w:t>附件</w:t>
      </w:r>
      <w:r>
        <w:rPr>
          <w:rFonts w:hint="eastAsia" w:ascii="方正黑体简体" w:eastAsia="方正黑体简体"/>
          <w:bCs/>
          <w:sz w:val="32"/>
          <w:szCs w:val="32"/>
          <w:lang w:val="en-US" w:eastAsia="zh-CN"/>
        </w:rPr>
        <w:t>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应聘登记表</w:t>
      </w:r>
    </w:p>
    <w:p>
      <w:pPr>
        <w:spacing w:line="600" w:lineRule="exact"/>
        <w:jc w:val="center"/>
        <w:rPr>
          <w:rFonts w:ascii="方正小标宋简体" w:eastAsia="方正小标宋简体"/>
          <w:sz w:val="44"/>
          <w:szCs w:val="44"/>
        </w:rPr>
      </w:pPr>
    </w:p>
    <w:tbl>
      <w:tblPr>
        <w:tblStyle w:val="3"/>
        <w:tblW w:w="10348"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27"/>
        <w:gridCol w:w="1416"/>
        <w:gridCol w:w="370"/>
        <w:gridCol w:w="622"/>
        <w:gridCol w:w="1417"/>
        <w:gridCol w:w="133"/>
        <w:gridCol w:w="9"/>
        <w:gridCol w:w="1134"/>
        <w:gridCol w:w="883"/>
        <w:gridCol w:w="783"/>
        <w:gridCol w:w="886"/>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23" w:type="dxa"/>
            <w:gridSpan w:val="11"/>
          </w:tcPr>
          <w:p>
            <w:pPr>
              <w:spacing w:line="578" w:lineRule="exact"/>
              <w:jc w:val="center"/>
              <w:rPr>
                <w:rFonts w:ascii="宋体" w:hAnsi="宋体"/>
                <w:b/>
                <w:sz w:val="32"/>
                <w:szCs w:val="32"/>
              </w:rPr>
            </w:pPr>
            <w:r>
              <w:rPr>
                <w:rFonts w:hint="eastAsia" w:ascii="宋体" w:hAnsi="宋体"/>
                <w:b/>
                <w:sz w:val="32"/>
                <w:szCs w:val="32"/>
              </w:rPr>
              <w:t>应聘人员基本情况</w:t>
            </w:r>
          </w:p>
        </w:tc>
        <w:tc>
          <w:tcPr>
            <w:tcW w:w="2025" w:type="dxa"/>
            <w:gridSpan w:val="2"/>
            <w:vMerge w:val="restart"/>
          </w:tcPr>
          <w:p>
            <w:pPr>
              <w:spacing w:line="578" w:lineRule="exact"/>
              <w:jc w:val="center"/>
              <w:rPr>
                <w:rFonts w:ascii="宋体" w:hAnsi="宋体"/>
                <w:b/>
                <w:sz w:val="32"/>
                <w:szCs w:val="32"/>
              </w:rPr>
            </w:pPr>
            <w:r>
              <w:rPr>
                <w:rFonts w:hint="eastAsia" w:ascii="宋体" w:hAnsi="宋体"/>
                <w:b/>
                <w:sz w:val="32"/>
                <w:szCs w:val="32"/>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6" w:type="dxa"/>
            <w:gridSpan w:val="2"/>
            <w:vAlign w:val="center"/>
          </w:tcPr>
          <w:p>
            <w:pPr>
              <w:spacing w:line="340" w:lineRule="exact"/>
              <w:jc w:val="center"/>
              <w:rPr>
                <w:rFonts w:ascii="宋体" w:hAnsi="宋体"/>
                <w:b/>
                <w:sz w:val="32"/>
                <w:szCs w:val="32"/>
              </w:rPr>
            </w:pPr>
            <w:r>
              <w:rPr>
                <w:rFonts w:hint="eastAsia" w:ascii="宋体" w:hAnsi="宋体"/>
                <w:b/>
                <w:sz w:val="32"/>
                <w:szCs w:val="32"/>
              </w:rPr>
              <w:t>姓名</w:t>
            </w:r>
          </w:p>
        </w:tc>
        <w:tc>
          <w:tcPr>
            <w:tcW w:w="1416" w:type="dxa"/>
            <w:vAlign w:val="center"/>
          </w:tcPr>
          <w:p>
            <w:pPr>
              <w:spacing w:line="340" w:lineRule="exact"/>
              <w:jc w:val="center"/>
              <w:rPr>
                <w:rFonts w:ascii="宋体" w:hAnsi="宋体"/>
                <w:b/>
                <w:sz w:val="32"/>
                <w:szCs w:val="32"/>
              </w:rPr>
            </w:pPr>
          </w:p>
        </w:tc>
        <w:tc>
          <w:tcPr>
            <w:tcW w:w="992" w:type="dxa"/>
            <w:gridSpan w:val="2"/>
            <w:vAlign w:val="center"/>
          </w:tcPr>
          <w:p>
            <w:pPr>
              <w:spacing w:line="340" w:lineRule="exact"/>
              <w:jc w:val="center"/>
              <w:rPr>
                <w:rFonts w:ascii="宋体" w:hAnsi="宋体"/>
                <w:b/>
                <w:sz w:val="32"/>
                <w:szCs w:val="32"/>
              </w:rPr>
            </w:pPr>
            <w:r>
              <w:rPr>
                <w:rFonts w:hint="eastAsia" w:ascii="宋体" w:hAnsi="宋体"/>
                <w:b/>
                <w:sz w:val="32"/>
                <w:szCs w:val="32"/>
              </w:rPr>
              <w:t>性别</w:t>
            </w:r>
          </w:p>
        </w:tc>
        <w:tc>
          <w:tcPr>
            <w:tcW w:w="1559" w:type="dxa"/>
            <w:gridSpan w:val="3"/>
            <w:vAlign w:val="center"/>
          </w:tcPr>
          <w:p>
            <w:pPr>
              <w:spacing w:line="340" w:lineRule="exact"/>
              <w:jc w:val="center"/>
              <w:rPr>
                <w:rFonts w:ascii="宋体" w:hAnsi="宋体"/>
                <w:b/>
                <w:sz w:val="32"/>
                <w:szCs w:val="32"/>
              </w:rPr>
            </w:pPr>
          </w:p>
        </w:tc>
        <w:tc>
          <w:tcPr>
            <w:tcW w:w="1134" w:type="dxa"/>
            <w:vAlign w:val="center"/>
          </w:tcPr>
          <w:p>
            <w:pPr>
              <w:spacing w:line="340" w:lineRule="exact"/>
              <w:jc w:val="center"/>
              <w:rPr>
                <w:rFonts w:ascii="宋体" w:hAnsi="宋体"/>
                <w:b/>
                <w:sz w:val="32"/>
                <w:szCs w:val="32"/>
              </w:rPr>
            </w:pPr>
            <w:r>
              <w:rPr>
                <w:rFonts w:hint="eastAsia" w:ascii="宋体" w:hAnsi="宋体"/>
                <w:b/>
                <w:sz w:val="32"/>
                <w:szCs w:val="32"/>
              </w:rPr>
              <w:t>出生年月</w:t>
            </w:r>
          </w:p>
        </w:tc>
        <w:tc>
          <w:tcPr>
            <w:tcW w:w="1666" w:type="dxa"/>
            <w:gridSpan w:val="2"/>
            <w:vAlign w:val="center"/>
          </w:tcPr>
          <w:p>
            <w:pPr>
              <w:spacing w:line="340" w:lineRule="exact"/>
              <w:jc w:val="center"/>
              <w:rPr>
                <w:rFonts w:ascii="宋体" w:hAnsi="宋体"/>
                <w:b/>
                <w:sz w:val="32"/>
                <w:szCs w:val="32"/>
              </w:rPr>
            </w:pPr>
          </w:p>
        </w:tc>
        <w:tc>
          <w:tcPr>
            <w:tcW w:w="2025" w:type="dxa"/>
            <w:gridSpan w:val="2"/>
            <w:vMerge w:val="continue"/>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6" w:type="dxa"/>
            <w:gridSpan w:val="2"/>
            <w:vAlign w:val="center"/>
          </w:tcPr>
          <w:p>
            <w:pPr>
              <w:spacing w:line="340" w:lineRule="exact"/>
              <w:jc w:val="center"/>
              <w:rPr>
                <w:rFonts w:ascii="宋体" w:hAnsi="宋体"/>
                <w:b/>
                <w:sz w:val="32"/>
                <w:szCs w:val="32"/>
              </w:rPr>
            </w:pPr>
            <w:r>
              <w:rPr>
                <w:rFonts w:hint="eastAsia" w:ascii="宋体" w:hAnsi="宋体"/>
                <w:b/>
                <w:sz w:val="32"/>
                <w:szCs w:val="32"/>
              </w:rPr>
              <w:t>身高</w:t>
            </w:r>
          </w:p>
        </w:tc>
        <w:tc>
          <w:tcPr>
            <w:tcW w:w="1416" w:type="dxa"/>
            <w:vAlign w:val="center"/>
          </w:tcPr>
          <w:p>
            <w:pPr>
              <w:spacing w:line="340" w:lineRule="exact"/>
              <w:jc w:val="center"/>
              <w:rPr>
                <w:rFonts w:ascii="宋体" w:hAnsi="宋体"/>
                <w:b/>
                <w:sz w:val="32"/>
                <w:szCs w:val="32"/>
              </w:rPr>
            </w:pPr>
          </w:p>
        </w:tc>
        <w:tc>
          <w:tcPr>
            <w:tcW w:w="992" w:type="dxa"/>
            <w:gridSpan w:val="2"/>
            <w:vAlign w:val="center"/>
          </w:tcPr>
          <w:p>
            <w:pPr>
              <w:spacing w:line="340" w:lineRule="exact"/>
              <w:jc w:val="center"/>
              <w:rPr>
                <w:rFonts w:ascii="宋体" w:hAnsi="宋体"/>
                <w:b/>
                <w:sz w:val="32"/>
                <w:szCs w:val="32"/>
              </w:rPr>
            </w:pPr>
            <w:r>
              <w:rPr>
                <w:rFonts w:hint="eastAsia" w:ascii="宋体" w:hAnsi="宋体"/>
                <w:b/>
                <w:sz w:val="32"/>
                <w:szCs w:val="32"/>
              </w:rPr>
              <w:t>民族</w:t>
            </w:r>
          </w:p>
        </w:tc>
        <w:tc>
          <w:tcPr>
            <w:tcW w:w="1559" w:type="dxa"/>
            <w:gridSpan w:val="3"/>
            <w:vAlign w:val="center"/>
          </w:tcPr>
          <w:p>
            <w:pPr>
              <w:spacing w:line="340" w:lineRule="exact"/>
              <w:jc w:val="center"/>
              <w:rPr>
                <w:rFonts w:ascii="宋体" w:hAnsi="宋体"/>
                <w:b/>
                <w:sz w:val="32"/>
                <w:szCs w:val="32"/>
              </w:rPr>
            </w:pPr>
          </w:p>
        </w:tc>
        <w:tc>
          <w:tcPr>
            <w:tcW w:w="1134" w:type="dxa"/>
            <w:vAlign w:val="center"/>
          </w:tcPr>
          <w:p>
            <w:pPr>
              <w:spacing w:line="340" w:lineRule="exact"/>
              <w:jc w:val="center"/>
              <w:rPr>
                <w:rFonts w:ascii="宋体" w:hAnsi="宋体"/>
                <w:b/>
                <w:sz w:val="32"/>
                <w:szCs w:val="32"/>
              </w:rPr>
            </w:pPr>
            <w:r>
              <w:rPr>
                <w:rFonts w:hint="eastAsia" w:ascii="宋体" w:hAnsi="宋体"/>
                <w:b/>
                <w:sz w:val="32"/>
                <w:szCs w:val="32"/>
              </w:rPr>
              <w:t>政治面貌</w:t>
            </w:r>
          </w:p>
        </w:tc>
        <w:tc>
          <w:tcPr>
            <w:tcW w:w="1666" w:type="dxa"/>
            <w:gridSpan w:val="2"/>
            <w:vAlign w:val="center"/>
          </w:tcPr>
          <w:p>
            <w:pPr>
              <w:spacing w:line="340" w:lineRule="exact"/>
              <w:jc w:val="center"/>
              <w:rPr>
                <w:rFonts w:ascii="宋体" w:hAnsi="宋体"/>
                <w:b/>
                <w:sz w:val="32"/>
                <w:szCs w:val="32"/>
              </w:rPr>
            </w:pPr>
          </w:p>
        </w:tc>
        <w:tc>
          <w:tcPr>
            <w:tcW w:w="2025" w:type="dxa"/>
            <w:gridSpan w:val="2"/>
            <w:vMerge w:val="continue"/>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6" w:type="dxa"/>
            <w:gridSpan w:val="2"/>
            <w:vAlign w:val="center"/>
          </w:tcPr>
          <w:p>
            <w:pPr>
              <w:spacing w:line="340" w:lineRule="exact"/>
              <w:jc w:val="center"/>
              <w:rPr>
                <w:rFonts w:ascii="宋体" w:hAnsi="宋体"/>
                <w:b/>
                <w:sz w:val="32"/>
                <w:szCs w:val="32"/>
              </w:rPr>
            </w:pPr>
            <w:r>
              <w:rPr>
                <w:rFonts w:hint="eastAsia" w:ascii="宋体" w:hAnsi="宋体"/>
                <w:b/>
                <w:sz w:val="32"/>
                <w:szCs w:val="32"/>
              </w:rPr>
              <w:t>婚姻状况</w:t>
            </w:r>
          </w:p>
        </w:tc>
        <w:tc>
          <w:tcPr>
            <w:tcW w:w="1416" w:type="dxa"/>
            <w:vAlign w:val="center"/>
          </w:tcPr>
          <w:p>
            <w:pPr>
              <w:spacing w:line="340" w:lineRule="exact"/>
              <w:jc w:val="center"/>
              <w:rPr>
                <w:rFonts w:ascii="宋体" w:hAnsi="宋体"/>
                <w:b/>
                <w:sz w:val="32"/>
                <w:szCs w:val="32"/>
              </w:rPr>
            </w:pPr>
          </w:p>
        </w:tc>
        <w:tc>
          <w:tcPr>
            <w:tcW w:w="992" w:type="dxa"/>
            <w:gridSpan w:val="2"/>
            <w:vAlign w:val="center"/>
          </w:tcPr>
          <w:p>
            <w:pPr>
              <w:spacing w:line="340" w:lineRule="exact"/>
              <w:jc w:val="center"/>
              <w:rPr>
                <w:rFonts w:ascii="宋体" w:hAnsi="宋体"/>
                <w:b/>
                <w:sz w:val="32"/>
                <w:szCs w:val="32"/>
              </w:rPr>
            </w:pPr>
            <w:r>
              <w:rPr>
                <w:rFonts w:hint="eastAsia" w:ascii="宋体" w:hAnsi="宋体"/>
                <w:b/>
                <w:sz w:val="32"/>
                <w:szCs w:val="32"/>
              </w:rPr>
              <w:t>身份证号</w:t>
            </w:r>
          </w:p>
        </w:tc>
        <w:tc>
          <w:tcPr>
            <w:tcW w:w="1559" w:type="dxa"/>
            <w:gridSpan w:val="3"/>
            <w:vAlign w:val="center"/>
          </w:tcPr>
          <w:p>
            <w:pPr>
              <w:spacing w:line="340" w:lineRule="exact"/>
              <w:jc w:val="center"/>
              <w:rPr>
                <w:rFonts w:ascii="宋体" w:hAnsi="宋体"/>
                <w:b/>
                <w:sz w:val="32"/>
                <w:szCs w:val="32"/>
              </w:rPr>
            </w:pPr>
          </w:p>
        </w:tc>
        <w:tc>
          <w:tcPr>
            <w:tcW w:w="1134" w:type="dxa"/>
            <w:vAlign w:val="center"/>
          </w:tcPr>
          <w:p>
            <w:pPr>
              <w:spacing w:line="340" w:lineRule="exact"/>
              <w:jc w:val="center"/>
              <w:rPr>
                <w:rFonts w:ascii="宋体" w:hAnsi="宋体"/>
                <w:b/>
                <w:sz w:val="32"/>
                <w:szCs w:val="32"/>
              </w:rPr>
            </w:pPr>
            <w:r>
              <w:rPr>
                <w:rFonts w:hint="eastAsia" w:ascii="宋体" w:hAnsi="宋体"/>
                <w:b/>
                <w:sz w:val="32"/>
                <w:szCs w:val="32"/>
              </w:rPr>
              <w:t>职称</w:t>
            </w:r>
          </w:p>
        </w:tc>
        <w:tc>
          <w:tcPr>
            <w:tcW w:w="1666" w:type="dxa"/>
            <w:gridSpan w:val="2"/>
            <w:tcBorders>
              <w:right w:val="single" w:color="auto" w:sz="4" w:space="0"/>
            </w:tcBorders>
            <w:vAlign w:val="center"/>
          </w:tcPr>
          <w:p>
            <w:pPr>
              <w:spacing w:line="340" w:lineRule="exact"/>
              <w:jc w:val="center"/>
              <w:rPr>
                <w:rFonts w:ascii="宋体" w:hAnsi="宋体"/>
                <w:b/>
                <w:sz w:val="32"/>
                <w:szCs w:val="32"/>
              </w:rPr>
            </w:pPr>
          </w:p>
        </w:tc>
        <w:tc>
          <w:tcPr>
            <w:tcW w:w="2025" w:type="dxa"/>
            <w:gridSpan w:val="2"/>
            <w:vMerge w:val="continue"/>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556" w:type="dxa"/>
            <w:gridSpan w:val="2"/>
            <w:vAlign w:val="center"/>
          </w:tcPr>
          <w:p>
            <w:pPr>
              <w:spacing w:line="340" w:lineRule="exact"/>
              <w:jc w:val="center"/>
              <w:rPr>
                <w:rFonts w:ascii="宋体" w:hAnsi="宋体"/>
                <w:b/>
                <w:sz w:val="32"/>
                <w:szCs w:val="32"/>
              </w:rPr>
            </w:pPr>
            <w:r>
              <w:rPr>
                <w:rFonts w:hint="eastAsia" w:ascii="宋体" w:hAnsi="宋体"/>
                <w:b/>
                <w:sz w:val="32"/>
                <w:szCs w:val="32"/>
              </w:rPr>
              <w:t>联系方式</w:t>
            </w:r>
          </w:p>
        </w:tc>
        <w:tc>
          <w:tcPr>
            <w:tcW w:w="2408" w:type="dxa"/>
            <w:gridSpan w:val="3"/>
            <w:tcBorders>
              <w:right w:val="single" w:color="auto" w:sz="4" w:space="0"/>
            </w:tcBorders>
            <w:vAlign w:val="center"/>
          </w:tcPr>
          <w:p>
            <w:pPr>
              <w:spacing w:line="340" w:lineRule="exact"/>
              <w:ind w:firstLine="1124" w:firstLineChars="350"/>
              <w:rPr>
                <w:rFonts w:ascii="宋体" w:hAnsi="宋体"/>
                <w:b/>
                <w:sz w:val="32"/>
                <w:szCs w:val="32"/>
              </w:rPr>
            </w:pPr>
          </w:p>
        </w:tc>
        <w:tc>
          <w:tcPr>
            <w:tcW w:w="1550" w:type="dxa"/>
            <w:gridSpan w:val="2"/>
            <w:tcBorders>
              <w:left w:val="single" w:color="auto" w:sz="4" w:space="0"/>
              <w:right w:val="single" w:color="auto" w:sz="4" w:space="0"/>
            </w:tcBorders>
            <w:vAlign w:val="center"/>
          </w:tcPr>
          <w:p>
            <w:pPr>
              <w:spacing w:line="340" w:lineRule="exact"/>
              <w:rPr>
                <w:rFonts w:ascii="宋体" w:hAnsi="宋体"/>
                <w:b/>
                <w:sz w:val="32"/>
                <w:szCs w:val="32"/>
              </w:rPr>
            </w:pPr>
            <w:r>
              <w:rPr>
                <w:rFonts w:hint="eastAsia" w:ascii="宋体" w:hAnsi="宋体"/>
                <w:b/>
                <w:sz w:val="32"/>
                <w:szCs w:val="32"/>
              </w:rPr>
              <w:t>应聘岗位及代码</w:t>
            </w:r>
          </w:p>
        </w:tc>
        <w:tc>
          <w:tcPr>
            <w:tcW w:w="4834" w:type="dxa"/>
            <w:gridSpan w:val="6"/>
            <w:tcBorders>
              <w:left w:val="single" w:color="auto" w:sz="4" w:space="0"/>
            </w:tcBorders>
            <w:vAlign w:val="center"/>
          </w:tcPr>
          <w:p>
            <w:pPr>
              <w:spacing w:line="340" w:lineRule="exact"/>
              <w:ind w:firstLine="1124" w:firstLineChars="350"/>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556" w:type="dxa"/>
            <w:gridSpan w:val="2"/>
            <w:vAlign w:val="center"/>
          </w:tcPr>
          <w:p>
            <w:pPr>
              <w:spacing w:line="340" w:lineRule="exact"/>
              <w:jc w:val="center"/>
              <w:rPr>
                <w:rFonts w:ascii="宋体" w:hAnsi="宋体"/>
                <w:b/>
                <w:sz w:val="32"/>
                <w:szCs w:val="32"/>
              </w:rPr>
            </w:pPr>
            <w:r>
              <w:rPr>
                <w:rFonts w:hint="eastAsia" w:ascii="宋体" w:hAnsi="宋体"/>
                <w:b/>
                <w:sz w:val="32"/>
                <w:szCs w:val="32"/>
              </w:rPr>
              <w:t>籍贯</w:t>
            </w:r>
          </w:p>
        </w:tc>
        <w:tc>
          <w:tcPr>
            <w:tcW w:w="8792" w:type="dxa"/>
            <w:gridSpan w:val="11"/>
            <w:vAlign w:val="center"/>
          </w:tcPr>
          <w:p>
            <w:pPr>
              <w:spacing w:line="340" w:lineRule="exact"/>
              <w:ind w:firstLine="1124" w:firstLineChars="350"/>
              <w:rPr>
                <w:rFonts w:ascii="宋体" w:hAnsi="宋体"/>
                <w:b/>
                <w:sz w:val="32"/>
                <w:szCs w:val="32"/>
              </w:rPr>
            </w:pPr>
            <w:r>
              <w:rPr>
                <w:rFonts w:hint="eastAsia" w:ascii="宋体" w:hAnsi="宋体"/>
                <w:b/>
                <w:sz w:val="32"/>
                <w:szCs w:val="32"/>
              </w:rPr>
              <w:t>省       市（区）       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556" w:type="dxa"/>
            <w:gridSpan w:val="2"/>
            <w:vAlign w:val="center"/>
          </w:tcPr>
          <w:p>
            <w:pPr>
              <w:spacing w:line="340" w:lineRule="exact"/>
              <w:jc w:val="center"/>
              <w:rPr>
                <w:rFonts w:ascii="宋体" w:hAnsi="宋体"/>
                <w:b/>
                <w:sz w:val="32"/>
                <w:szCs w:val="32"/>
              </w:rPr>
            </w:pPr>
            <w:r>
              <w:rPr>
                <w:rFonts w:hint="eastAsia" w:ascii="宋体" w:hAnsi="宋体"/>
                <w:b/>
                <w:sz w:val="32"/>
                <w:szCs w:val="32"/>
              </w:rPr>
              <w:t>通信地址</w:t>
            </w:r>
          </w:p>
        </w:tc>
        <w:tc>
          <w:tcPr>
            <w:tcW w:w="8792" w:type="dxa"/>
            <w:gridSpan w:val="11"/>
            <w:vAlign w:val="center"/>
          </w:tcPr>
          <w:p>
            <w:pPr>
              <w:spacing w:line="340" w:lineRule="exact"/>
              <w:ind w:firstLine="1124" w:firstLineChars="350"/>
              <w:rPr>
                <w:rFonts w:ascii="宋体" w:hAnsi="宋体"/>
                <w:b/>
                <w:sz w:val="32"/>
                <w:szCs w:val="32"/>
              </w:rPr>
            </w:pPr>
            <w:r>
              <w:rPr>
                <w:rFonts w:hint="eastAsia" w:ascii="宋体" w:hAnsi="宋体"/>
                <w:b/>
                <w:sz w:val="32"/>
                <w:szCs w:val="32"/>
              </w:rPr>
              <w:t>省       市（区）       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0348" w:type="dxa"/>
            <w:gridSpan w:val="13"/>
            <w:vAlign w:val="center"/>
          </w:tcPr>
          <w:p>
            <w:pPr>
              <w:spacing w:line="340" w:lineRule="exact"/>
              <w:jc w:val="center"/>
              <w:rPr>
                <w:rFonts w:ascii="宋体" w:hAnsi="宋体"/>
                <w:b/>
                <w:sz w:val="32"/>
                <w:szCs w:val="32"/>
              </w:rPr>
            </w:pPr>
            <w:r>
              <w:rPr>
                <w:rFonts w:hint="eastAsia" w:ascii="宋体" w:hAnsi="宋体"/>
                <w:b/>
                <w:sz w:val="32"/>
                <w:szCs w:val="32"/>
              </w:rPr>
              <w:t>教育情况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bottom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开始时间</w:t>
            </w: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毕业时间</w:t>
            </w: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毕业院校</w:t>
            </w: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学习类型</w:t>
            </w: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专业</w:t>
            </w:r>
          </w:p>
        </w:tc>
        <w:tc>
          <w:tcPr>
            <w:tcW w:w="1139" w:type="dxa"/>
            <w:tcBorders>
              <w:lef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top w:val="single" w:color="auto" w:sz="4" w:space="0"/>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0348" w:type="dxa"/>
            <w:gridSpan w:val="13"/>
            <w:vAlign w:val="center"/>
          </w:tcPr>
          <w:p>
            <w:pPr>
              <w:spacing w:line="340" w:lineRule="exact"/>
              <w:jc w:val="center"/>
              <w:rPr>
                <w:rFonts w:ascii="宋体" w:hAnsi="宋体"/>
                <w:b/>
                <w:sz w:val="32"/>
                <w:szCs w:val="32"/>
              </w:rPr>
            </w:pPr>
            <w:r>
              <w:rPr>
                <w:rFonts w:hint="eastAsia" w:ascii="宋体" w:hAnsi="宋体"/>
                <w:b/>
                <w:sz w:val="32"/>
                <w:szCs w:val="32"/>
              </w:rPr>
              <w:t>其他培训情况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开始时间</w:t>
            </w: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结束时间</w:t>
            </w: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主办单位</w:t>
            </w: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培训内容</w:t>
            </w: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获得资格（证书）</w:t>
            </w:r>
          </w:p>
        </w:tc>
        <w:tc>
          <w:tcPr>
            <w:tcW w:w="1139" w:type="dxa"/>
            <w:tcBorders>
              <w:lef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取得时间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0348" w:type="dxa"/>
            <w:gridSpan w:val="13"/>
            <w:vAlign w:val="center"/>
          </w:tcPr>
          <w:p>
            <w:pPr>
              <w:spacing w:line="340" w:lineRule="exact"/>
              <w:jc w:val="center"/>
              <w:rPr>
                <w:rFonts w:ascii="宋体" w:hAnsi="宋体"/>
                <w:b/>
                <w:sz w:val="32"/>
                <w:szCs w:val="32"/>
              </w:rPr>
            </w:pPr>
            <w:r>
              <w:rPr>
                <w:rFonts w:hint="eastAsia" w:ascii="宋体" w:hAnsi="宋体"/>
                <w:b/>
                <w:sz w:val="32"/>
                <w:szCs w:val="32"/>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开始时间</w:t>
            </w: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结束时间</w:t>
            </w: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工作单位</w:t>
            </w: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岗位及职务</w:t>
            </w: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工作内容</w:t>
            </w:r>
          </w:p>
        </w:tc>
        <w:tc>
          <w:tcPr>
            <w:tcW w:w="1139" w:type="dxa"/>
            <w:tcBorders>
              <w:lef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rPr>
                <w:rFonts w:ascii="宋体" w:hAnsi="宋体"/>
                <w:b/>
                <w:sz w:val="32"/>
                <w:szCs w:val="32"/>
              </w:rPr>
            </w:pPr>
            <w:r>
              <w:rPr>
                <w:rFonts w:hint="eastAsia" w:ascii="宋体" w:hAnsi="宋体"/>
                <w:b/>
                <w:sz w:val="32"/>
                <w:szCs w:val="32"/>
              </w:rPr>
              <w:t>获得证书</w:t>
            </w:r>
          </w:p>
        </w:tc>
        <w:tc>
          <w:tcPr>
            <w:tcW w:w="8819" w:type="dxa"/>
            <w:gridSpan w:val="12"/>
            <w:tcBorders>
              <w:left w:val="single" w:color="auto" w:sz="4" w:space="0"/>
            </w:tcBorders>
            <w:vAlign w:val="center"/>
          </w:tcPr>
          <w:p>
            <w:pPr>
              <w:spacing w:line="340" w:lineRule="exact"/>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特长</w:t>
            </w:r>
          </w:p>
        </w:tc>
        <w:tc>
          <w:tcPr>
            <w:tcW w:w="8819" w:type="dxa"/>
            <w:gridSpan w:val="12"/>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薪资要求</w:t>
            </w:r>
          </w:p>
        </w:tc>
        <w:tc>
          <w:tcPr>
            <w:tcW w:w="8819" w:type="dxa"/>
            <w:gridSpan w:val="12"/>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0348" w:type="dxa"/>
            <w:gridSpan w:val="13"/>
            <w:vAlign w:val="center"/>
          </w:tcPr>
          <w:p>
            <w:pPr>
              <w:spacing w:line="340" w:lineRule="exact"/>
              <w:jc w:val="center"/>
              <w:rPr>
                <w:rFonts w:ascii="宋体" w:hAnsi="宋体"/>
                <w:b/>
                <w:sz w:val="32"/>
                <w:szCs w:val="32"/>
              </w:rPr>
            </w:pPr>
            <w:r>
              <w:rPr>
                <w:rFonts w:hint="eastAsia" w:ascii="宋体" w:hAnsi="宋体"/>
                <w:b/>
                <w:sz w:val="32"/>
                <w:szCs w:val="32"/>
              </w:rPr>
              <w:t>获得荣誉证书或荣誉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342" w:type="dxa"/>
            <w:gridSpan w:val="4"/>
            <w:tcBorders>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奖励或称号</w:t>
            </w:r>
          </w:p>
        </w:tc>
        <w:tc>
          <w:tcPr>
            <w:tcW w:w="4198" w:type="dxa"/>
            <w:gridSpan w:val="6"/>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授予单位</w:t>
            </w:r>
          </w:p>
        </w:tc>
        <w:tc>
          <w:tcPr>
            <w:tcW w:w="2808" w:type="dxa"/>
            <w:gridSpan w:val="3"/>
            <w:tcBorders>
              <w:lef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342" w:type="dxa"/>
            <w:gridSpan w:val="4"/>
            <w:tcBorders>
              <w:right w:val="single" w:color="auto" w:sz="4" w:space="0"/>
            </w:tcBorders>
            <w:vAlign w:val="center"/>
          </w:tcPr>
          <w:p>
            <w:pPr>
              <w:spacing w:line="340" w:lineRule="exact"/>
              <w:jc w:val="center"/>
              <w:rPr>
                <w:rFonts w:ascii="宋体" w:hAnsi="宋体"/>
                <w:b/>
                <w:sz w:val="32"/>
                <w:szCs w:val="32"/>
              </w:rPr>
            </w:pPr>
          </w:p>
        </w:tc>
        <w:tc>
          <w:tcPr>
            <w:tcW w:w="4198" w:type="dxa"/>
            <w:gridSpan w:val="6"/>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808" w:type="dxa"/>
            <w:gridSpan w:val="3"/>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342" w:type="dxa"/>
            <w:gridSpan w:val="4"/>
            <w:tcBorders>
              <w:right w:val="single" w:color="auto" w:sz="4" w:space="0"/>
            </w:tcBorders>
            <w:vAlign w:val="center"/>
          </w:tcPr>
          <w:p>
            <w:pPr>
              <w:spacing w:line="340" w:lineRule="exact"/>
              <w:jc w:val="center"/>
              <w:rPr>
                <w:rFonts w:ascii="宋体" w:hAnsi="宋体"/>
                <w:b/>
                <w:sz w:val="32"/>
                <w:szCs w:val="32"/>
              </w:rPr>
            </w:pPr>
          </w:p>
        </w:tc>
        <w:tc>
          <w:tcPr>
            <w:tcW w:w="4198" w:type="dxa"/>
            <w:gridSpan w:val="6"/>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808" w:type="dxa"/>
            <w:gridSpan w:val="3"/>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0348" w:type="dxa"/>
            <w:gridSpan w:val="13"/>
            <w:vAlign w:val="center"/>
          </w:tcPr>
          <w:p>
            <w:pPr>
              <w:spacing w:line="340" w:lineRule="exact"/>
              <w:jc w:val="center"/>
              <w:rPr>
                <w:rFonts w:ascii="宋体" w:hAnsi="宋体"/>
                <w:b/>
                <w:sz w:val="32"/>
                <w:szCs w:val="32"/>
              </w:rPr>
            </w:pPr>
            <w:r>
              <w:rPr>
                <w:rFonts w:hint="eastAsia" w:ascii="宋体" w:hAnsi="宋体"/>
                <w:b/>
                <w:sz w:val="32"/>
                <w:szCs w:val="32"/>
              </w:rPr>
              <w:t>家庭主要成员情况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姓名</w:t>
            </w:r>
          </w:p>
        </w:tc>
        <w:tc>
          <w:tcPr>
            <w:tcW w:w="1813" w:type="dxa"/>
            <w:gridSpan w:val="3"/>
            <w:tcBorders>
              <w:left w:val="single" w:color="auto" w:sz="4" w:space="0"/>
              <w:right w:val="single" w:color="auto" w:sz="4" w:space="0"/>
            </w:tcBorders>
            <w:vAlign w:val="center"/>
          </w:tcPr>
          <w:p>
            <w:pPr>
              <w:spacing w:line="340" w:lineRule="exact"/>
              <w:rPr>
                <w:rFonts w:ascii="宋体" w:hAnsi="宋体"/>
                <w:b/>
                <w:sz w:val="32"/>
                <w:szCs w:val="32"/>
              </w:rPr>
            </w:pPr>
            <w:r>
              <w:rPr>
                <w:rFonts w:hint="eastAsia" w:ascii="宋体" w:hAnsi="宋体"/>
                <w:b/>
                <w:sz w:val="28"/>
                <w:szCs w:val="28"/>
              </w:rPr>
              <w:t>与本人关系</w:t>
            </w: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年龄</w:t>
            </w: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所在地</w:t>
            </w: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工作单位</w:t>
            </w:r>
          </w:p>
        </w:tc>
        <w:tc>
          <w:tcPr>
            <w:tcW w:w="1139" w:type="dxa"/>
            <w:tcBorders>
              <w:left w:val="single" w:color="auto" w:sz="4" w:space="0"/>
            </w:tcBorders>
            <w:vAlign w:val="center"/>
          </w:tcPr>
          <w:p>
            <w:pPr>
              <w:spacing w:line="340" w:lineRule="exact"/>
              <w:jc w:val="center"/>
              <w:rPr>
                <w:rFonts w:ascii="宋体" w:hAnsi="宋体"/>
                <w:b/>
                <w:sz w:val="32"/>
                <w:szCs w:val="32"/>
              </w:rPr>
            </w:pPr>
            <w:r>
              <w:rPr>
                <w:rFonts w:hint="eastAsia" w:ascii="宋体" w:hAnsi="宋体"/>
                <w:b/>
                <w:sz w:val="32"/>
                <w:szCs w:val="32"/>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9" w:type="dxa"/>
            <w:tcBorders>
              <w:right w:val="single" w:color="auto" w:sz="4" w:space="0"/>
            </w:tcBorders>
            <w:vAlign w:val="center"/>
          </w:tcPr>
          <w:p>
            <w:pPr>
              <w:spacing w:line="340" w:lineRule="exact"/>
              <w:jc w:val="center"/>
              <w:rPr>
                <w:rFonts w:ascii="宋体" w:hAnsi="宋体"/>
                <w:b/>
                <w:sz w:val="32"/>
                <w:szCs w:val="32"/>
              </w:rPr>
            </w:pPr>
          </w:p>
        </w:tc>
        <w:tc>
          <w:tcPr>
            <w:tcW w:w="1813" w:type="dxa"/>
            <w:gridSpan w:val="3"/>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03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2159" w:type="dxa"/>
            <w:gridSpan w:val="4"/>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669" w:type="dxa"/>
            <w:gridSpan w:val="2"/>
            <w:tcBorders>
              <w:left w:val="single" w:color="auto" w:sz="4" w:space="0"/>
              <w:right w:val="single" w:color="auto" w:sz="4" w:space="0"/>
            </w:tcBorders>
            <w:vAlign w:val="center"/>
          </w:tcPr>
          <w:p>
            <w:pPr>
              <w:spacing w:line="340" w:lineRule="exact"/>
              <w:jc w:val="center"/>
              <w:rPr>
                <w:rFonts w:ascii="宋体" w:hAnsi="宋体"/>
                <w:b/>
                <w:sz w:val="32"/>
                <w:szCs w:val="32"/>
              </w:rPr>
            </w:pPr>
          </w:p>
        </w:tc>
        <w:tc>
          <w:tcPr>
            <w:tcW w:w="1139" w:type="dxa"/>
            <w:tcBorders>
              <w:left w:val="single" w:color="auto" w:sz="4" w:space="0"/>
            </w:tcBorders>
            <w:vAlign w:val="center"/>
          </w:tcPr>
          <w:p>
            <w:pPr>
              <w:spacing w:line="340" w:lineRule="exact"/>
              <w:jc w:val="center"/>
              <w:rPr>
                <w:rFonts w:ascii="宋体" w:hAnsi="宋体"/>
                <w:b/>
                <w:sz w:val="32"/>
                <w:szCs w:val="32"/>
              </w:rPr>
            </w:pPr>
          </w:p>
        </w:tc>
      </w:tr>
    </w:tbl>
    <w:p>
      <w:pPr>
        <w:spacing w:line="578" w:lineRule="exact"/>
        <w:jc w:val="lef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5406"/>
    </w:sdtPr>
    <w:sdtEndPr>
      <w:rPr>
        <w:rFonts w:ascii="宋体" w:hAnsi="宋体" w:eastAsia="宋体" w:cs="Times New Roman"/>
        <w:sz w:val="24"/>
        <w:szCs w:val="24"/>
      </w:rPr>
    </w:sdtEndPr>
    <w:sdtContent>
      <w:p>
        <w:pPr>
          <w:pStyle w:val="2"/>
          <w:jc w:val="right"/>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15</w:t>
        </w:r>
        <w:r>
          <w:rPr>
            <w:rFonts w:ascii="宋体" w:hAnsi="宋体" w:eastAsia="宋体"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5405"/>
    </w:sdtPr>
    <w:sdtEndPr>
      <w:rPr>
        <w:rFonts w:ascii="宋体" w:hAnsi="宋体" w:eastAsia="宋体" w:cs="Times New Roman"/>
        <w:sz w:val="28"/>
        <w:szCs w:val="28"/>
      </w:rPr>
    </w:sdtEndPr>
    <w:sdtContent>
      <w:p>
        <w:pPr>
          <w:pStyle w:val="2"/>
          <w:rPr>
            <w:rFonts w:ascii="Times New Roman" w:hAnsi="Times New Roman" w:cs="Times New Roman"/>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2 -</w:t>
        </w:r>
        <w:r>
          <w:rPr>
            <w:rFonts w:ascii="宋体" w:hAnsi="宋体" w:eastAsia="宋体"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C302C"/>
    <w:rsid w:val="618C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2020-03-13T08:19:00Z</dcterms:created>
  <dc:creator>Administrator</dc:creator>
  <cp:lastModifiedBy>Administrator</cp:lastModifiedBy>
  <dcterms:modified xsi:type="dcterms:W3CDTF">2020-03-13T08:20:31Z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